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5B0" w:rsidRPr="00B00986" w:rsidRDefault="008A5AC2" w:rsidP="007C4696">
      <w:pPr>
        <w:spacing w:after="0" w:line="240" w:lineRule="auto"/>
        <w:jc w:val="center"/>
        <w:rPr>
          <w:rFonts w:cs="Traditional Arabic"/>
          <w:b/>
          <w:bCs/>
          <w:sz w:val="36"/>
          <w:szCs w:val="36"/>
          <w:rtl/>
        </w:rPr>
      </w:pPr>
      <w:r w:rsidRPr="00B00986">
        <w:rPr>
          <w:rFonts w:cs="Traditional Arabic" w:hint="cs"/>
          <w:b/>
          <w:bCs/>
          <w:sz w:val="36"/>
          <w:szCs w:val="36"/>
          <w:rtl/>
        </w:rPr>
        <w:t>تغيير دور المسجد من خلال التنظيم والاتصال الفعال في نيجيريا.</w:t>
      </w:r>
    </w:p>
    <w:p w:rsidR="009A5F34" w:rsidRPr="00B00986" w:rsidRDefault="009A5F34" w:rsidP="007C4696">
      <w:pPr>
        <w:spacing w:after="0" w:line="240" w:lineRule="auto"/>
        <w:jc w:val="center"/>
        <w:rPr>
          <w:rFonts w:cs="Traditional Arabic"/>
          <w:sz w:val="36"/>
          <w:szCs w:val="36"/>
          <w:rtl/>
        </w:rPr>
      </w:pPr>
      <w:r w:rsidRPr="00B00986">
        <w:rPr>
          <w:rFonts w:cs="Traditional Arabic" w:hint="cs"/>
          <w:sz w:val="36"/>
          <w:szCs w:val="36"/>
          <w:rtl/>
        </w:rPr>
        <w:t xml:space="preserve">مقالة مقدمة في المؤتمر الدولي لتكريم الأستاذ الدكتور محمد ثاني زهر الدين </w:t>
      </w:r>
    </w:p>
    <w:p w:rsidR="009A5F34" w:rsidRPr="00B00986" w:rsidRDefault="009A5F34" w:rsidP="007C4696">
      <w:pPr>
        <w:spacing w:after="0" w:line="240" w:lineRule="auto"/>
        <w:jc w:val="center"/>
        <w:rPr>
          <w:rFonts w:cs="Traditional Arabic"/>
          <w:b/>
          <w:bCs/>
          <w:sz w:val="36"/>
          <w:szCs w:val="36"/>
          <w:rtl/>
        </w:rPr>
      </w:pPr>
    </w:p>
    <w:p w:rsidR="008A5AC2" w:rsidRPr="00B00986" w:rsidRDefault="008A5AC2" w:rsidP="007C4696">
      <w:pPr>
        <w:spacing w:after="0" w:line="240" w:lineRule="auto"/>
        <w:jc w:val="center"/>
        <w:rPr>
          <w:rFonts w:cs="Traditional Arabic"/>
          <w:b/>
          <w:bCs/>
          <w:sz w:val="36"/>
          <w:szCs w:val="36"/>
          <w:rtl/>
        </w:rPr>
      </w:pPr>
      <w:r w:rsidRPr="00B00986">
        <w:rPr>
          <w:rFonts w:cs="Traditional Arabic" w:hint="cs"/>
          <w:b/>
          <w:bCs/>
          <w:sz w:val="36"/>
          <w:szCs w:val="36"/>
          <w:rtl/>
        </w:rPr>
        <w:t>إعداد: ثالث هللر فندا</w:t>
      </w:r>
    </w:p>
    <w:p w:rsidR="008A5AC2" w:rsidRPr="00B00986" w:rsidRDefault="008A5AC2" w:rsidP="007C4696">
      <w:pPr>
        <w:spacing w:after="0" w:line="240" w:lineRule="auto"/>
        <w:jc w:val="center"/>
        <w:rPr>
          <w:rFonts w:cs="Traditional Arabic"/>
          <w:b/>
          <w:bCs/>
          <w:sz w:val="36"/>
          <w:szCs w:val="36"/>
          <w:rtl/>
        </w:rPr>
      </w:pPr>
      <w:r w:rsidRPr="00B00986">
        <w:rPr>
          <w:rFonts w:cs="Traditional Arabic" w:hint="cs"/>
          <w:b/>
          <w:bCs/>
          <w:sz w:val="36"/>
          <w:szCs w:val="36"/>
          <w:rtl/>
        </w:rPr>
        <w:t>كلية التربية الفدرالية-كنو قسم اللغة العربية.</w:t>
      </w:r>
    </w:p>
    <w:p w:rsidR="00BA7060" w:rsidRPr="00B00986" w:rsidRDefault="003F722F" w:rsidP="007C4696">
      <w:pPr>
        <w:spacing w:after="0" w:line="240" w:lineRule="auto"/>
        <w:jc w:val="center"/>
        <w:rPr>
          <w:rFonts w:cs="Traditional Arabic"/>
          <w:b/>
          <w:bCs/>
          <w:sz w:val="36"/>
          <w:szCs w:val="36"/>
          <w:rtl/>
        </w:rPr>
      </w:pPr>
      <w:hyperlink r:id="rId9" w:history="1">
        <w:r w:rsidR="009A5F34" w:rsidRPr="00B00986">
          <w:rPr>
            <w:rStyle w:val="Hyperlink"/>
            <w:rFonts w:cs="Traditional Arabic"/>
            <w:b/>
            <w:bCs/>
            <w:sz w:val="36"/>
            <w:szCs w:val="36"/>
          </w:rPr>
          <w:t>abubakar.ara@gmail.com</w:t>
        </w:r>
      </w:hyperlink>
    </w:p>
    <w:p w:rsidR="009A5F34" w:rsidRPr="00B00986" w:rsidRDefault="009A41E3" w:rsidP="007C4696">
      <w:pPr>
        <w:spacing w:after="0" w:line="240" w:lineRule="auto"/>
        <w:jc w:val="center"/>
        <w:rPr>
          <w:rFonts w:cs="Traditional Arabic"/>
          <w:b/>
          <w:bCs/>
          <w:sz w:val="36"/>
          <w:szCs w:val="36"/>
          <w:rtl/>
        </w:rPr>
      </w:pPr>
      <w:r w:rsidRPr="00B00986">
        <w:rPr>
          <w:rFonts w:cs="Traditional Arabic"/>
          <w:b/>
          <w:bCs/>
          <w:sz w:val="36"/>
          <w:szCs w:val="36"/>
        </w:rPr>
        <w:t>09098163732</w:t>
      </w:r>
    </w:p>
    <w:p w:rsidR="009A5F34" w:rsidRPr="00B00986" w:rsidRDefault="009A5F34" w:rsidP="007C4696">
      <w:pPr>
        <w:spacing w:after="0" w:line="240" w:lineRule="auto"/>
        <w:jc w:val="center"/>
        <w:rPr>
          <w:rFonts w:cs="Traditional Arabic"/>
          <w:b/>
          <w:bCs/>
          <w:sz w:val="36"/>
          <w:szCs w:val="36"/>
        </w:rPr>
      </w:pPr>
    </w:p>
    <w:p w:rsidR="009A5F34" w:rsidRPr="00B00986" w:rsidRDefault="009A5F34" w:rsidP="007C4696">
      <w:pPr>
        <w:spacing w:after="0" w:line="240" w:lineRule="auto"/>
        <w:jc w:val="center"/>
        <w:rPr>
          <w:rFonts w:cs="Traditional Arabic"/>
          <w:b/>
          <w:bCs/>
          <w:sz w:val="36"/>
          <w:szCs w:val="36"/>
        </w:rPr>
      </w:pPr>
    </w:p>
    <w:p w:rsidR="009A5F34" w:rsidRPr="00B00986" w:rsidRDefault="009A5F34" w:rsidP="007C4696">
      <w:pPr>
        <w:spacing w:after="0" w:line="240" w:lineRule="auto"/>
        <w:jc w:val="center"/>
        <w:rPr>
          <w:rFonts w:cs="Traditional Arabic"/>
          <w:b/>
          <w:bCs/>
          <w:sz w:val="36"/>
          <w:szCs w:val="36"/>
        </w:rPr>
      </w:pPr>
      <w:r w:rsidRPr="00B00986">
        <w:rPr>
          <w:rFonts w:cs="Traditional Arabic"/>
          <w:b/>
          <w:bCs/>
          <w:sz w:val="36"/>
          <w:szCs w:val="36"/>
        </w:rPr>
        <w:t>2015</w:t>
      </w:r>
    </w:p>
    <w:p w:rsidR="009A5F34" w:rsidRPr="00B00986" w:rsidRDefault="009A5F34" w:rsidP="007C4696">
      <w:pPr>
        <w:bidi w:val="0"/>
        <w:spacing w:after="0" w:line="240" w:lineRule="auto"/>
        <w:rPr>
          <w:rFonts w:cs="Traditional Arabic"/>
          <w:b/>
          <w:bCs/>
          <w:sz w:val="36"/>
          <w:szCs w:val="36"/>
        </w:rPr>
      </w:pPr>
      <w:r w:rsidRPr="00B00986">
        <w:rPr>
          <w:rFonts w:cs="Traditional Arabic"/>
          <w:b/>
          <w:bCs/>
          <w:sz w:val="36"/>
          <w:szCs w:val="36"/>
          <w:rtl/>
        </w:rPr>
        <w:br w:type="page"/>
      </w:r>
    </w:p>
    <w:p w:rsidR="00566524" w:rsidRPr="00B00986" w:rsidRDefault="00822AB8" w:rsidP="007C4696">
      <w:pPr>
        <w:spacing w:after="0" w:line="240" w:lineRule="auto"/>
        <w:jc w:val="both"/>
        <w:rPr>
          <w:rFonts w:cs="Traditional Arabic"/>
          <w:b/>
          <w:bCs/>
          <w:sz w:val="36"/>
          <w:szCs w:val="36"/>
          <w:rtl/>
        </w:rPr>
      </w:pPr>
      <w:r w:rsidRPr="00B00986">
        <w:rPr>
          <w:rFonts w:cs="Traditional Arabic" w:hint="cs"/>
          <w:b/>
          <w:bCs/>
          <w:sz w:val="36"/>
          <w:szCs w:val="36"/>
          <w:rtl/>
        </w:rPr>
        <w:lastRenderedPageBreak/>
        <w:t>المقدمة:</w:t>
      </w:r>
    </w:p>
    <w:p w:rsidR="00822AB8" w:rsidRPr="00B00986" w:rsidRDefault="00822AB8" w:rsidP="007C4696">
      <w:pPr>
        <w:spacing w:after="0" w:line="240" w:lineRule="auto"/>
        <w:jc w:val="center"/>
        <w:rPr>
          <w:rFonts w:cs="Traditional Arabic"/>
          <w:sz w:val="36"/>
          <w:szCs w:val="36"/>
          <w:rtl/>
        </w:rPr>
      </w:pPr>
      <w:r w:rsidRPr="00B00986">
        <w:rPr>
          <w:rFonts w:cs="Traditional Arabic" w:hint="cs"/>
          <w:sz w:val="36"/>
          <w:szCs w:val="36"/>
          <w:rtl/>
        </w:rPr>
        <w:t>بسم الله الرحمن الرحيم</w:t>
      </w:r>
    </w:p>
    <w:p w:rsidR="00822AB8" w:rsidRPr="00B00986" w:rsidRDefault="00822AB8" w:rsidP="007C4696">
      <w:pPr>
        <w:spacing w:after="0" w:line="240" w:lineRule="auto"/>
        <w:jc w:val="both"/>
        <w:rPr>
          <w:rFonts w:cs="Traditional Arabic"/>
          <w:sz w:val="36"/>
          <w:szCs w:val="36"/>
          <w:rtl/>
        </w:rPr>
      </w:pPr>
      <w:r w:rsidRPr="00B00986">
        <w:rPr>
          <w:rFonts w:cs="Traditional Arabic" w:hint="cs"/>
          <w:sz w:val="36"/>
          <w:szCs w:val="36"/>
          <w:rtl/>
        </w:rPr>
        <w:t>الحمد لله الذي جعل الأرض كلها مسجدا، وجعل الاتصال اللغوي وسيلة للتفاهم والتخاطب، وعلى آله وأصحابه الغر الميامين، ومن تبعهم بإحسان إلى يوم الدين.</w:t>
      </w:r>
    </w:p>
    <w:p w:rsidR="00822AB8" w:rsidRPr="00B00986" w:rsidRDefault="00822AB8" w:rsidP="007C4696">
      <w:pPr>
        <w:spacing w:after="0" w:line="240" w:lineRule="auto"/>
        <w:jc w:val="both"/>
        <w:rPr>
          <w:rFonts w:cs="Traditional Arabic"/>
          <w:sz w:val="36"/>
          <w:szCs w:val="36"/>
          <w:rtl/>
        </w:rPr>
      </w:pPr>
      <w:r w:rsidRPr="00B00986">
        <w:rPr>
          <w:rFonts w:cs="Traditional Arabic" w:hint="cs"/>
          <w:sz w:val="36"/>
          <w:szCs w:val="36"/>
          <w:rtl/>
        </w:rPr>
        <w:t>أما بعد: فإنه مما لا شك فيه أن تغيير دور المسجد من خلال التنظيم اللغوي من الأمور التي ت</w:t>
      </w:r>
      <w:r w:rsidR="0038642D" w:rsidRPr="00B00986">
        <w:rPr>
          <w:rFonts w:cs="Traditional Arabic" w:hint="cs"/>
          <w:sz w:val="36"/>
          <w:szCs w:val="36"/>
          <w:rtl/>
        </w:rPr>
        <w:t>ستح</w:t>
      </w:r>
      <w:r w:rsidRPr="00B00986">
        <w:rPr>
          <w:rFonts w:cs="Traditional Arabic" w:hint="cs"/>
          <w:sz w:val="36"/>
          <w:szCs w:val="36"/>
          <w:rtl/>
        </w:rPr>
        <w:t>ق العناية بها في نيجيريا والتي تعالج كثيرا من أمراضنا الاجتماعية التي ل</w:t>
      </w:r>
      <w:r w:rsidR="0038642D" w:rsidRPr="00B00986">
        <w:rPr>
          <w:rFonts w:cs="Traditional Arabic" w:hint="cs"/>
          <w:sz w:val="36"/>
          <w:szCs w:val="36"/>
          <w:rtl/>
        </w:rPr>
        <w:t>ها علاقة بالمفاهيم الإسلامية الخاطئ</w:t>
      </w:r>
      <w:r w:rsidRPr="00B00986">
        <w:rPr>
          <w:rFonts w:cs="Traditional Arabic" w:hint="cs"/>
          <w:sz w:val="36"/>
          <w:szCs w:val="36"/>
          <w:rtl/>
        </w:rPr>
        <w:t>ة أو القاصرة.</w:t>
      </w:r>
    </w:p>
    <w:p w:rsidR="00822AB8" w:rsidRPr="00B00986" w:rsidRDefault="00822AB8" w:rsidP="007C4696">
      <w:pPr>
        <w:spacing w:after="0" w:line="240" w:lineRule="auto"/>
        <w:jc w:val="both"/>
        <w:rPr>
          <w:rFonts w:cs="Traditional Arabic"/>
          <w:sz w:val="36"/>
          <w:szCs w:val="36"/>
          <w:rtl/>
        </w:rPr>
      </w:pPr>
      <w:r w:rsidRPr="00B00986">
        <w:rPr>
          <w:rFonts w:cs="Traditional Arabic" w:hint="cs"/>
          <w:sz w:val="36"/>
          <w:szCs w:val="36"/>
          <w:rtl/>
        </w:rPr>
        <w:t xml:space="preserve">وبناء على ذلك فإن هذا المقال يسعى إلى إلقاء الضوء على ضرورة تغيير دور المسجد والاتصال اللغوي فيه ليساعدها على مفاهيم غير </w:t>
      </w:r>
      <w:r w:rsidR="00C658E6" w:rsidRPr="00B00986">
        <w:rPr>
          <w:rFonts w:cs="Traditional Arabic" w:hint="cs"/>
          <w:sz w:val="36"/>
          <w:szCs w:val="36"/>
          <w:rtl/>
        </w:rPr>
        <w:t xml:space="preserve">دقيقة من حيث </w:t>
      </w:r>
      <w:r w:rsidR="00D37D81" w:rsidRPr="00B00986">
        <w:rPr>
          <w:rFonts w:cs="Traditional Arabic" w:hint="cs"/>
          <w:sz w:val="36"/>
          <w:szCs w:val="36"/>
          <w:rtl/>
        </w:rPr>
        <w:t>الأهداف والوظائف والتنظيم، ومن ثم فإن إشكالية هذا المقال تكمن في أن ك</w:t>
      </w:r>
      <w:r w:rsidR="00C658E6" w:rsidRPr="00B00986">
        <w:rPr>
          <w:rFonts w:cs="Traditional Arabic" w:hint="cs"/>
          <w:sz w:val="36"/>
          <w:szCs w:val="36"/>
          <w:rtl/>
        </w:rPr>
        <w:t>ثيرا من أفراد المجتمع الغير المثقف</w:t>
      </w:r>
      <w:r w:rsidR="00D37D81" w:rsidRPr="00B00986">
        <w:rPr>
          <w:rFonts w:cs="Traditional Arabic" w:hint="cs"/>
          <w:sz w:val="36"/>
          <w:szCs w:val="36"/>
          <w:rtl/>
        </w:rPr>
        <w:t xml:space="preserve"> بالثقافة الإسلامية الواعية والدقيقة، يعتقد هذا ا</w:t>
      </w:r>
      <w:r w:rsidR="00C658E6" w:rsidRPr="00B00986">
        <w:rPr>
          <w:rFonts w:cs="Traditional Arabic" w:hint="cs"/>
          <w:sz w:val="36"/>
          <w:szCs w:val="36"/>
          <w:rtl/>
        </w:rPr>
        <w:t>لصنف بأن دور المسجد قاصر على أد</w:t>
      </w:r>
      <w:r w:rsidR="00D37D81" w:rsidRPr="00B00986">
        <w:rPr>
          <w:rFonts w:cs="Traditional Arabic" w:hint="cs"/>
          <w:sz w:val="36"/>
          <w:szCs w:val="36"/>
          <w:rtl/>
        </w:rPr>
        <w:t>اء العبادة الحسية فيه من صلاة وقراءة قرآن، وإلقاء خطب ووعظ وإرشاد ليس غير.</w:t>
      </w:r>
    </w:p>
    <w:p w:rsidR="00D37D81" w:rsidRPr="00B00986" w:rsidRDefault="00D37D81" w:rsidP="007C4696">
      <w:pPr>
        <w:spacing w:after="0" w:line="240" w:lineRule="auto"/>
        <w:jc w:val="both"/>
        <w:rPr>
          <w:rFonts w:cs="Traditional Arabic"/>
          <w:sz w:val="36"/>
          <w:szCs w:val="36"/>
          <w:rtl/>
        </w:rPr>
      </w:pPr>
      <w:r w:rsidRPr="00B00986">
        <w:rPr>
          <w:rFonts w:cs="Traditional Arabic" w:hint="cs"/>
          <w:sz w:val="36"/>
          <w:szCs w:val="36"/>
          <w:rtl/>
        </w:rPr>
        <w:t>وظروف الحياة في نيجيريا حاليا تقتضي وجوب إ</w:t>
      </w:r>
      <w:bookmarkStart w:id="0" w:name="_GoBack"/>
      <w:bookmarkEnd w:id="0"/>
      <w:r w:rsidRPr="00B00986">
        <w:rPr>
          <w:rFonts w:cs="Traditional Arabic" w:hint="cs"/>
          <w:sz w:val="36"/>
          <w:szCs w:val="36"/>
          <w:rtl/>
        </w:rPr>
        <w:t xml:space="preserve">براز دور المسجد ودور اللغة فيه والبتنظيم من خلال منظور إسلامي دقيق يوضح موقع المسجد الطبيعي في حياة المسلمين المعاصرة ليتبنى ذلك المسلمون على اختلاف مشاربهم في مواجهة التحديات المعاصرة المتمثلة في </w:t>
      </w:r>
      <w:r w:rsidR="00C658E6" w:rsidRPr="00B00986">
        <w:rPr>
          <w:rFonts w:cs="Traditional Arabic" w:hint="cs"/>
          <w:sz w:val="36"/>
          <w:szCs w:val="36"/>
          <w:rtl/>
        </w:rPr>
        <w:t>الضغوط</w:t>
      </w:r>
      <w:r w:rsidRPr="00B00986">
        <w:rPr>
          <w:rFonts w:cs="Traditional Arabic" w:hint="cs"/>
          <w:sz w:val="36"/>
          <w:szCs w:val="36"/>
          <w:rtl/>
        </w:rPr>
        <w:t xml:space="preserve"> الداخلية والخارجية تجاه الأمة المسلمة.</w:t>
      </w:r>
    </w:p>
    <w:p w:rsidR="00D37D81" w:rsidRPr="00B00986" w:rsidRDefault="00D37D81" w:rsidP="007C4696">
      <w:pPr>
        <w:spacing w:after="0" w:line="240" w:lineRule="auto"/>
        <w:jc w:val="both"/>
        <w:rPr>
          <w:rFonts w:cs="Traditional Arabic"/>
          <w:sz w:val="36"/>
          <w:szCs w:val="36"/>
          <w:rtl/>
        </w:rPr>
      </w:pPr>
      <w:r w:rsidRPr="00B00986">
        <w:rPr>
          <w:rFonts w:cs="Traditional Arabic" w:hint="cs"/>
          <w:sz w:val="36"/>
          <w:szCs w:val="36"/>
          <w:rtl/>
        </w:rPr>
        <w:t xml:space="preserve">وعلى هذا فإن الباحث يتبع المنهج الوصفي في </w:t>
      </w:r>
      <w:r w:rsidR="0054323B" w:rsidRPr="00B00986">
        <w:rPr>
          <w:rFonts w:cs="Traditional Arabic" w:hint="cs"/>
          <w:sz w:val="36"/>
          <w:szCs w:val="36"/>
          <w:rtl/>
        </w:rPr>
        <w:t>معالجة هذا المقال ليتم</w:t>
      </w:r>
      <w:r w:rsidR="00C658E6" w:rsidRPr="00B00986">
        <w:rPr>
          <w:rFonts w:cs="Traditional Arabic" w:hint="cs"/>
          <w:sz w:val="36"/>
          <w:szCs w:val="36"/>
          <w:rtl/>
        </w:rPr>
        <w:t>ك</w:t>
      </w:r>
      <w:r w:rsidR="0054323B" w:rsidRPr="00B00986">
        <w:rPr>
          <w:rFonts w:cs="Traditional Arabic" w:hint="cs"/>
          <w:sz w:val="36"/>
          <w:szCs w:val="36"/>
          <w:rtl/>
        </w:rPr>
        <w:t>ن من وصف الظواهر كما هي أو كما ينبغي أن تكون والله من وراء القصد وعليه التكلان وهو المستعان.</w:t>
      </w:r>
    </w:p>
    <w:p w:rsidR="0054323B" w:rsidRPr="00B00986" w:rsidRDefault="0054323B" w:rsidP="007C4696">
      <w:pPr>
        <w:spacing w:after="0" w:line="240" w:lineRule="auto"/>
        <w:jc w:val="both"/>
        <w:rPr>
          <w:rFonts w:cs="Traditional Arabic"/>
          <w:sz w:val="36"/>
          <w:szCs w:val="36"/>
          <w:rtl/>
        </w:rPr>
      </w:pPr>
      <w:r w:rsidRPr="00B00986">
        <w:rPr>
          <w:rFonts w:cs="Traditional Arabic" w:hint="cs"/>
          <w:sz w:val="36"/>
          <w:szCs w:val="36"/>
          <w:rtl/>
        </w:rPr>
        <w:t>وهذه الورقة المتواضعة بعنوان</w:t>
      </w:r>
      <w:r w:rsidR="00C658E6" w:rsidRPr="00B00986">
        <w:rPr>
          <w:rFonts w:cs="Traditional Arabic" w:hint="cs"/>
          <w:sz w:val="36"/>
          <w:szCs w:val="36"/>
          <w:rtl/>
        </w:rPr>
        <w:t>: تغيير دور المسجد من خلال التظيم والاتصال</w:t>
      </w:r>
      <w:r w:rsidRPr="00B00986">
        <w:rPr>
          <w:rFonts w:cs="Traditional Arabic" w:hint="cs"/>
          <w:sz w:val="36"/>
          <w:szCs w:val="36"/>
          <w:rtl/>
        </w:rPr>
        <w:t xml:space="preserve"> الفعال في نيجيريا تتكون من العناصر الآتية:</w:t>
      </w:r>
    </w:p>
    <w:p w:rsidR="0054323B" w:rsidRPr="00B00986" w:rsidRDefault="0054323B" w:rsidP="007C4696">
      <w:pPr>
        <w:numPr>
          <w:ilvl w:val="0"/>
          <w:numId w:val="1"/>
        </w:numPr>
        <w:spacing w:after="0" w:line="240" w:lineRule="auto"/>
        <w:jc w:val="both"/>
        <w:rPr>
          <w:rFonts w:cs="Traditional Arabic"/>
          <w:sz w:val="36"/>
          <w:szCs w:val="36"/>
        </w:rPr>
      </w:pPr>
      <w:r w:rsidRPr="00B00986">
        <w:rPr>
          <w:rFonts w:cs="Traditional Arabic" w:hint="cs"/>
          <w:sz w:val="36"/>
          <w:szCs w:val="36"/>
          <w:rtl/>
        </w:rPr>
        <w:t>مفهوم المسجد</w:t>
      </w:r>
    </w:p>
    <w:p w:rsidR="0054323B" w:rsidRPr="00B00986" w:rsidRDefault="0054323B" w:rsidP="007C4696">
      <w:pPr>
        <w:numPr>
          <w:ilvl w:val="0"/>
          <w:numId w:val="1"/>
        </w:numPr>
        <w:spacing w:after="0" w:line="240" w:lineRule="auto"/>
        <w:jc w:val="both"/>
        <w:rPr>
          <w:rFonts w:cs="Traditional Arabic"/>
          <w:sz w:val="36"/>
          <w:szCs w:val="36"/>
        </w:rPr>
      </w:pPr>
      <w:r w:rsidRPr="00B00986">
        <w:rPr>
          <w:rFonts w:cs="Traditional Arabic" w:hint="cs"/>
          <w:sz w:val="36"/>
          <w:szCs w:val="36"/>
          <w:rtl/>
        </w:rPr>
        <w:t>مفهوم دور المسجد عند العامة</w:t>
      </w:r>
    </w:p>
    <w:p w:rsidR="0054323B" w:rsidRPr="00B00986" w:rsidRDefault="0054323B" w:rsidP="007C4696">
      <w:pPr>
        <w:numPr>
          <w:ilvl w:val="0"/>
          <w:numId w:val="1"/>
        </w:numPr>
        <w:spacing w:after="0" w:line="240" w:lineRule="auto"/>
        <w:jc w:val="both"/>
        <w:rPr>
          <w:rFonts w:cs="Traditional Arabic"/>
          <w:sz w:val="36"/>
          <w:szCs w:val="36"/>
        </w:rPr>
      </w:pPr>
      <w:r w:rsidRPr="00B00986">
        <w:rPr>
          <w:rFonts w:cs="Traditional Arabic" w:hint="cs"/>
          <w:sz w:val="36"/>
          <w:szCs w:val="36"/>
          <w:rtl/>
        </w:rPr>
        <w:t xml:space="preserve">دور المسجد من المنظور الإسلامي </w:t>
      </w:r>
    </w:p>
    <w:p w:rsidR="0054323B" w:rsidRPr="00B00986" w:rsidRDefault="0054323B" w:rsidP="007C4696">
      <w:pPr>
        <w:numPr>
          <w:ilvl w:val="0"/>
          <w:numId w:val="1"/>
        </w:numPr>
        <w:spacing w:after="0" w:line="240" w:lineRule="auto"/>
        <w:jc w:val="both"/>
        <w:rPr>
          <w:rFonts w:cs="Traditional Arabic"/>
          <w:sz w:val="36"/>
          <w:szCs w:val="36"/>
        </w:rPr>
      </w:pPr>
      <w:r w:rsidRPr="00B00986">
        <w:rPr>
          <w:rFonts w:cs="Traditional Arabic" w:hint="cs"/>
          <w:sz w:val="36"/>
          <w:szCs w:val="36"/>
          <w:rtl/>
        </w:rPr>
        <w:t>التنظيمات والفعاليات ال</w:t>
      </w:r>
      <w:r w:rsidR="00C658E6" w:rsidRPr="00B00986">
        <w:rPr>
          <w:rFonts w:cs="Traditional Arabic" w:hint="cs"/>
          <w:sz w:val="36"/>
          <w:szCs w:val="36"/>
          <w:rtl/>
        </w:rPr>
        <w:t>ل</w:t>
      </w:r>
      <w:r w:rsidRPr="00B00986">
        <w:rPr>
          <w:rFonts w:cs="Traditional Arabic" w:hint="cs"/>
          <w:sz w:val="36"/>
          <w:szCs w:val="36"/>
          <w:rtl/>
        </w:rPr>
        <w:t>ازمة في تغيير دور المسجد في نيجيريا</w:t>
      </w:r>
    </w:p>
    <w:p w:rsidR="0054323B" w:rsidRPr="00B00986" w:rsidRDefault="0054323B" w:rsidP="007C4696">
      <w:pPr>
        <w:numPr>
          <w:ilvl w:val="0"/>
          <w:numId w:val="1"/>
        </w:numPr>
        <w:spacing w:after="0" w:line="240" w:lineRule="auto"/>
        <w:jc w:val="both"/>
        <w:rPr>
          <w:rFonts w:cs="Traditional Arabic"/>
          <w:sz w:val="36"/>
          <w:szCs w:val="36"/>
        </w:rPr>
      </w:pPr>
      <w:r w:rsidRPr="00B00986">
        <w:rPr>
          <w:rFonts w:cs="Traditional Arabic" w:hint="cs"/>
          <w:sz w:val="36"/>
          <w:szCs w:val="36"/>
          <w:rtl/>
        </w:rPr>
        <w:t xml:space="preserve">مفهوم الاتصال </w:t>
      </w:r>
    </w:p>
    <w:p w:rsidR="008016BE" w:rsidRPr="00B00986" w:rsidRDefault="008016BE" w:rsidP="007C4696">
      <w:pPr>
        <w:numPr>
          <w:ilvl w:val="0"/>
          <w:numId w:val="5"/>
        </w:numPr>
        <w:spacing w:after="0" w:line="240" w:lineRule="auto"/>
        <w:jc w:val="both"/>
        <w:rPr>
          <w:rFonts w:cs="Traditional Arabic"/>
          <w:sz w:val="36"/>
          <w:szCs w:val="36"/>
        </w:rPr>
      </w:pPr>
      <w:r w:rsidRPr="00B00986">
        <w:rPr>
          <w:rFonts w:cs="Traditional Arabic" w:hint="cs"/>
          <w:sz w:val="36"/>
          <w:szCs w:val="36"/>
          <w:rtl/>
        </w:rPr>
        <w:lastRenderedPageBreak/>
        <w:t>مفهوم الاتصال لغة واصطلاحا</w:t>
      </w:r>
    </w:p>
    <w:p w:rsidR="008016BE" w:rsidRPr="00B00986" w:rsidRDefault="008016BE" w:rsidP="007C4696">
      <w:pPr>
        <w:numPr>
          <w:ilvl w:val="0"/>
          <w:numId w:val="5"/>
        </w:numPr>
        <w:spacing w:after="0" w:line="240" w:lineRule="auto"/>
        <w:jc w:val="both"/>
        <w:rPr>
          <w:rFonts w:cs="Traditional Arabic"/>
          <w:sz w:val="36"/>
          <w:szCs w:val="36"/>
        </w:rPr>
      </w:pPr>
      <w:r w:rsidRPr="00B00986">
        <w:rPr>
          <w:rFonts w:cs="Traditional Arabic" w:hint="cs"/>
          <w:sz w:val="36"/>
          <w:szCs w:val="36"/>
          <w:rtl/>
        </w:rPr>
        <w:t xml:space="preserve">أنواع الاتصال </w:t>
      </w:r>
    </w:p>
    <w:p w:rsidR="008016BE" w:rsidRPr="00B00986" w:rsidRDefault="008016BE" w:rsidP="007C4696">
      <w:pPr>
        <w:numPr>
          <w:ilvl w:val="0"/>
          <w:numId w:val="5"/>
        </w:numPr>
        <w:spacing w:after="0" w:line="240" w:lineRule="auto"/>
        <w:jc w:val="both"/>
        <w:rPr>
          <w:rFonts w:cs="Traditional Arabic"/>
          <w:sz w:val="36"/>
          <w:szCs w:val="36"/>
        </w:rPr>
      </w:pPr>
      <w:r w:rsidRPr="00B00986">
        <w:rPr>
          <w:rFonts w:cs="Traditional Arabic" w:hint="cs"/>
          <w:sz w:val="36"/>
          <w:szCs w:val="36"/>
          <w:rtl/>
        </w:rPr>
        <w:t>مفهوم الاتصال الفعال</w:t>
      </w:r>
    </w:p>
    <w:p w:rsidR="008016BE" w:rsidRPr="00B00986" w:rsidRDefault="0051304F" w:rsidP="007C4696">
      <w:pPr>
        <w:numPr>
          <w:ilvl w:val="0"/>
          <w:numId w:val="5"/>
        </w:numPr>
        <w:spacing w:after="0" w:line="240" w:lineRule="auto"/>
        <w:jc w:val="both"/>
        <w:rPr>
          <w:rFonts w:cs="Traditional Arabic"/>
          <w:sz w:val="36"/>
          <w:szCs w:val="36"/>
        </w:rPr>
      </w:pPr>
      <w:r>
        <w:rPr>
          <w:rFonts w:cs="Traditional Arabic" w:hint="cs"/>
          <w:sz w:val="36"/>
          <w:szCs w:val="36"/>
          <w:rtl/>
        </w:rPr>
        <w:t>أركان الا</w:t>
      </w:r>
      <w:r w:rsidR="008016BE" w:rsidRPr="00B00986">
        <w:rPr>
          <w:rFonts w:cs="Traditional Arabic" w:hint="cs"/>
          <w:sz w:val="36"/>
          <w:szCs w:val="36"/>
          <w:rtl/>
        </w:rPr>
        <w:t>تصال الفعال</w:t>
      </w:r>
    </w:p>
    <w:p w:rsidR="008016BE" w:rsidRPr="00B00986" w:rsidRDefault="008016BE" w:rsidP="007C4696">
      <w:pPr>
        <w:numPr>
          <w:ilvl w:val="0"/>
          <w:numId w:val="5"/>
        </w:numPr>
        <w:spacing w:after="0" w:line="240" w:lineRule="auto"/>
        <w:jc w:val="both"/>
        <w:rPr>
          <w:rFonts w:cs="Traditional Arabic"/>
          <w:sz w:val="36"/>
          <w:szCs w:val="36"/>
        </w:rPr>
      </w:pPr>
      <w:r w:rsidRPr="00B00986">
        <w:rPr>
          <w:rFonts w:cs="Traditional Arabic" w:hint="cs"/>
          <w:sz w:val="36"/>
          <w:szCs w:val="36"/>
          <w:rtl/>
        </w:rPr>
        <w:t>المعينات على الاتصال  الجيد</w:t>
      </w:r>
    </w:p>
    <w:p w:rsidR="0054323B" w:rsidRPr="00B00986" w:rsidRDefault="0054323B" w:rsidP="007C4696">
      <w:pPr>
        <w:numPr>
          <w:ilvl w:val="0"/>
          <w:numId w:val="1"/>
        </w:numPr>
        <w:spacing w:after="0" w:line="240" w:lineRule="auto"/>
        <w:jc w:val="both"/>
        <w:rPr>
          <w:rFonts w:cs="Traditional Arabic"/>
          <w:sz w:val="36"/>
          <w:szCs w:val="36"/>
        </w:rPr>
      </w:pPr>
      <w:r w:rsidRPr="00B00986">
        <w:rPr>
          <w:rFonts w:cs="Traditional Arabic" w:hint="cs"/>
          <w:sz w:val="36"/>
          <w:szCs w:val="36"/>
          <w:rtl/>
        </w:rPr>
        <w:t>دور الاتصال اللغوي الفعال في تغيير دور المسجد في نيجيريا</w:t>
      </w:r>
    </w:p>
    <w:p w:rsidR="0054323B" w:rsidRPr="00B00986" w:rsidRDefault="0054323B" w:rsidP="007C4696">
      <w:pPr>
        <w:numPr>
          <w:ilvl w:val="0"/>
          <w:numId w:val="1"/>
        </w:numPr>
        <w:spacing w:after="0" w:line="240" w:lineRule="auto"/>
        <w:jc w:val="both"/>
        <w:rPr>
          <w:rFonts w:cs="Traditional Arabic"/>
          <w:sz w:val="36"/>
          <w:szCs w:val="36"/>
          <w:rtl/>
        </w:rPr>
      </w:pPr>
      <w:r w:rsidRPr="00B00986">
        <w:rPr>
          <w:rFonts w:cs="Traditional Arabic" w:hint="cs"/>
          <w:sz w:val="36"/>
          <w:szCs w:val="36"/>
          <w:rtl/>
        </w:rPr>
        <w:t xml:space="preserve">الخاتمة. </w:t>
      </w:r>
    </w:p>
    <w:p w:rsidR="00822AB8" w:rsidRPr="00B00986" w:rsidRDefault="00734E87" w:rsidP="007C4696">
      <w:pPr>
        <w:spacing w:after="0" w:line="240" w:lineRule="auto"/>
        <w:jc w:val="both"/>
        <w:rPr>
          <w:rFonts w:cs="Traditional Arabic"/>
          <w:b/>
          <w:bCs/>
          <w:sz w:val="36"/>
          <w:szCs w:val="36"/>
          <w:rtl/>
        </w:rPr>
      </w:pPr>
      <w:r w:rsidRPr="00B00986">
        <w:rPr>
          <w:rFonts w:cs="Traditional Arabic" w:hint="cs"/>
          <w:b/>
          <w:bCs/>
          <w:sz w:val="36"/>
          <w:szCs w:val="36"/>
          <w:rtl/>
        </w:rPr>
        <w:t>مفهوم المسجد لغة واصطلاحا</w:t>
      </w:r>
    </w:p>
    <w:p w:rsidR="00734E87" w:rsidRPr="00B00986" w:rsidRDefault="00734E87" w:rsidP="007C4696">
      <w:pPr>
        <w:spacing w:after="0" w:line="240" w:lineRule="auto"/>
        <w:jc w:val="both"/>
        <w:rPr>
          <w:rFonts w:cs="Traditional Arabic"/>
          <w:sz w:val="36"/>
          <w:szCs w:val="36"/>
          <w:rtl/>
        </w:rPr>
      </w:pPr>
      <w:r w:rsidRPr="00B00986">
        <w:rPr>
          <w:rFonts w:cs="Traditional Arabic" w:hint="cs"/>
          <w:sz w:val="36"/>
          <w:szCs w:val="36"/>
          <w:rtl/>
        </w:rPr>
        <w:t>المسجد لغة وعرف</w:t>
      </w:r>
      <w:r w:rsidR="008016BE" w:rsidRPr="00B00986">
        <w:rPr>
          <w:rFonts w:cs="Traditional Arabic" w:hint="cs"/>
          <w:sz w:val="36"/>
          <w:szCs w:val="36"/>
          <w:rtl/>
        </w:rPr>
        <w:t>ا</w:t>
      </w:r>
      <w:r w:rsidRPr="00B00986">
        <w:rPr>
          <w:rFonts w:cs="Traditional Arabic" w:hint="cs"/>
          <w:sz w:val="36"/>
          <w:szCs w:val="36"/>
          <w:rtl/>
        </w:rPr>
        <w:t xml:space="preserve"> اسم مكان للموضع المعد للصلاة عند المسلمين، والمسجد مأخوذ من سجد، يسجد، سجودا بمعنى خضع وانحنى والسجود، التطامن مع خفض الرأس.</w:t>
      </w:r>
    </w:p>
    <w:p w:rsidR="00734E87" w:rsidRPr="00B00986" w:rsidRDefault="00734E87" w:rsidP="007C4696">
      <w:pPr>
        <w:spacing w:after="0" w:line="240" w:lineRule="auto"/>
        <w:jc w:val="both"/>
        <w:rPr>
          <w:rFonts w:cs="Traditional Arabic"/>
          <w:sz w:val="36"/>
          <w:szCs w:val="36"/>
          <w:rtl/>
        </w:rPr>
      </w:pPr>
      <w:r w:rsidRPr="00B00986">
        <w:rPr>
          <w:rFonts w:cs="Traditional Arabic" w:hint="cs"/>
          <w:sz w:val="36"/>
          <w:szCs w:val="36"/>
          <w:rtl/>
        </w:rPr>
        <w:t>وشرعا: وضع الجبهة والأنف على الأرض، وغيرها. والمسجد، الموضع الذي يسجد فيه، وكل موضع يتعبد فيه فهو مسجد.</w:t>
      </w:r>
    </w:p>
    <w:p w:rsidR="00734E87" w:rsidRPr="00B00986" w:rsidRDefault="00734E87" w:rsidP="007C4696">
      <w:pPr>
        <w:spacing w:after="0" w:line="240" w:lineRule="auto"/>
        <w:jc w:val="both"/>
        <w:rPr>
          <w:rFonts w:cs="Traditional Arabic"/>
          <w:sz w:val="36"/>
          <w:szCs w:val="36"/>
          <w:rtl/>
        </w:rPr>
      </w:pPr>
      <w:r w:rsidRPr="00B00986">
        <w:rPr>
          <w:rFonts w:cs="Traditional Arabic" w:hint="cs"/>
          <w:sz w:val="36"/>
          <w:szCs w:val="36"/>
          <w:rtl/>
        </w:rPr>
        <w:t>ومع تطور الزمن، واستمرار حياة المسلمين، أصبح من الطبيعي أن كلمة " مسجد" حين تطلق، فإنها تنصرف إلى المبنى الذي يقيم فيه المسلمون الصلاة.</w:t>
      </w:r>
    </w:p>
    <w:p w:rsidR="00231DBE" w:rsidRPr="00B00986" w:rsidRDefault="00734E87" w:rsidP="007C4696">
      <w:pPr>
        <w:spacing w:after="0" w:line="240" w:lineRule="auto"/>
        <w:jc w:val="both"/>
        <w:rPr>
          <w:rFonts w:cs="Traditional Arabic"/>
          <w:sz w:val="36"/>
          <w:szCs w:val="36"/>
          <w:rtl/>
        </w:rPr>
      </w:pPr>
      <w:r w:rsidRPr="00B00986">
        <w:rPr>
          <w:rFonts w:cs="Traditional Arabic" w:hint="cs"/>
          <w:sz w:val="36"/>
          <w:szCs w:val="36"/>
          <w:rtl/>
        </w:rPr>
        <w:t xml:space="preserve">وقد </w:t>
      </w:r>
      <w:r w:rsidR="008016BE" w:rsidRPr="00B00986">
        <w:rPr>
          <w:rFonts w:cs="Traditional Arabic" w:hint="cs"/>
          <w:sz w:val="36"/>
          <w:szCs w:val="36"/>
          <w:rtl/>
        </w:rPr>
        <w:t xml:space="preserve">حدد </w:t>
      </w:r>
      <w:r w:rsidRPr="00B00986">
        <w:rPr>
          <w:rFonts w:cs="Traditional Arabic" w:hint="cs"/>
          <w:sz w:val="36"/>
          <w:szCs w:val="36"/>
          <w:rtl/>
        </w:rPr>
        <w:t>الشيخ محمد حسن النجفي المصطلح الشرعي للمسجد في موسوعته الفقهية، فقال: المراد بالمسجد شرعا المكان الموقوف على كافة المسلمين للصلاة.</w:t>
      </w:r>
    </w:p>
    <w:p w:rsidR="00785C41" w:rsidRPr="00B00986" w:rsidRDefault="00231DBE" w:rsidP="007C4696">
      <w:pPr>
        <w:spacing w:after="0" w:line="240" w:lineRule="auto"/>
        <w:jc w:val="both"/>
        <w:rPr>
          <w:rFonts w:ascii="Traditional Arabic" w:hAnsi="Traditional Arabic" w:cs="Traditional Arabic"/>
          <w:sz w:val="36"/>
          <w:szCs w:val="36"/>
        </w:rPr>
      </w:pPr>
      <w:r w:rsidRPr="00B00986">
        <w:rPr>
          <w:rFonts w:cs="Traditional Arabic" w:hint="cs"/>
          <w:sz w:val="36"/>
          <w:szCs w:val="36"/>
          <w:rtl/>
        </w:rPr>
        <w:t>والسبب في تسم</w:t>
      </w:r>
      <w:r w:rsidR="003C62E8" w:rsidRPr="00B00986">
        <w:rPr>
          <w:rFonts w:cs="Traditional Arabic" w:hint="cs"/>
          <w:sz w:val="36"/>
          <w:szCs w:val="36"/>
          <w:rtl/>
        </w:rPr>
        <w:t>ية المسجد بهذا الاسم دون غيره من</w:t>
      </w:r>
      <w:r w:rsidRPr="00B00986">
        <w:rPr>
          <w:rFonts w:cs="Traditional Arabic" w:hint="cs"/>
          <w:sz w:val="36"/>
          <w:szCs w:val="36"/>
          <w:rtl/>
        </w:rPr>
        <w:t xml:space="preserve"> الألفاظ المكونة لكيان الصلاة كالقراءة والذكر، والركوع وغيرها مثلا، لأن السجود أشرف حالات المصلى التي يقف بها بين يدي الله عز وجل، وفي الحديث الشريف قال صلى الله</w:t>
      </w:r>
      <w:r w:rsidR="003C62E8" w:rsidRPr="00B00986">
        <w:rPr>
          <w:rFonts w:cs="Traditional Arabic" w:hint="cs"/>
          <w:sz w:val="36"/>
          <w:szCs w:val="36"/>
          <w:rtl/>
        </w:rPr>
        <w:t xml:space="preserve"> عليه وسلم أقرب ما يكون العبد من</w:t>
      </w:r>
      <w:r w:rsidRPr="00B00986">
        <w:rPr>
          <w:rFonts w:cs="Traditional Arabic" w:hint="cs"/>
          <w:sz w:val="36"/>
          <w:szCs w:val="36"/>
          <w:rtl/>
        </w:rPr>
        <w:t xml:space="preserve"> الله تعالى وهو ساجد</w:t>
      </w:r>
      <w:r w:rsidR="00785C41" w:rsidRPr="00B00986">
        <w:rPr>
          <w:rStyle w:val="EndnoteReference"/>
          <w:rFonts w:cs="Traditional Arabic"/>
          <w:sz w:val="36"/>
          <w:szCs w:val="36"/>
          <w:rtl/>
        </w:rPr>
        <w:endnoteReference w:id="1"/>
      </w:r>
      <w:r w:rsidR="00785C41" w:rsidRPr="00B00986">
        <w:rPr>
          <w:rFonts w:cs="Traditional Arabic" w:hint="cs"/>
          <w:sz w:val="36"/>
          <w:szCs w:val="36"/>
          <w:rtl/>
        </w:rPr>
        <w:t xml:space="preserve">    ولقد ورد لفظ " المسجد" في القرآن الكريم في ثمانية وعشرين موضع</w:t>
      </w:r>
      <w:r w:rsidR="003C62E8" w:rsidRPr="00B00986">
        <w:rPr>
          <w:rFonts w:cs="Traditional Arabic" w:hint="cs"/>
          <w:sz w:val="36"/>
          <w:szCs w:val="36"/>
          <w:rtl/>
        </w:rPr>
        <w:t>ا</w:t>
      </w:r>
      <w:r w:rsidR="00785C41" w:rsidRPr="00B00986">
        <w:rPr>
          <w:rFonts w:cs="Traditional Arabic" w:hint="cs"/>
          <w:sz w:val="36"/>
          <w:szCs w:val="36"/>
          <w:rtl/>
        </w:rPr>
        <w:t xml:space="preserve">، أما في السنة النبوية المشرفة، فلا تكاد تحصى كثرة.  </w:t>
      </w:r>
    </w:p>
    <w:p w:rsidR="00785C41" w:rsidRPr="00B00986" w:rsidRDefault="00785C41" w:rsidP="007C4696">
      <w:pPr>
        <w:spacing w:after="0" w:line="240" w:lineRule="auto"/>
        <w:ind w:left="780"/>
        <w:jc w:val="both"/>
        <w:rPr>
          <w:rFonts w:ascii="Traditional Arabic" w:hAnsi="Traditional Arabic" w:cs="Traditional Arabic"/>
          <w:b/>
          <w:bCs/>
          <w:sz w:val="36"/>
          <w:szCs w:val="36"/>
          <w:rtl/>
        </w:rPr>
      </w:pPr>
      <w:r w:rsidRPr="00B00986">
        <w:rPr>
          <w:rFonts w:ascii="Traditional Arabic" w:hAnsi="Traditional Arabic" w:cs="Traditional Arabic" w:hint="cs"/>
          <w:b/>
          <w:bCs/>
          <w:sz w:val="36"/>
          <w:szCs w:val="36"/>
          <w:rtl/>
        </w:rPr>
        <w:t>مفهوم دور المسجد عند من لا يفقه (العامة).</w:t>
      </w:r>
    </w:p>
    <w:p w:rsidR="00785C41" w:rsidRPr="00B00986" w:rsidRDefault="00785C41" w:rsidP="007C4696">
      <w:pPr>
        <w:spacing w:after="0" w:line="240" w:lineRule="auto"/>
        <w:ind w:left="78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مما لا يخلف اثنان أن دور المسجد ووظيفته عند كثير من الناس ف</w:t>
      </w:r>
      <w:r w:rsidR="003C62E8" w:rsidRPr="00B00986">
        <w:rPr>
          <w:rFonts w:ascii="Traditional Arabic" w:hAnsi="Traditional Arabic" w:cs="Traditional Arabic" w:hint="cs"/>
          <w:sz w:val="36"/>
          <w:szCs w:val="36"/>
          <w:rtl/>
        </w:rPr>
        <w:t>ي نيجيريا قاصر على أداء العبا</w:t>
      </w:r>
      <w:r w:rsidRPr="00B00986">
        <w:rPr>
          <w:rFonts w:ascii="Traditional Arabic" w:hAnsi="Traditional Arabic" w:cs="Traditional Arabic" w:hint="cs"/>
          <w:sz w:val="36"/>
          <w:szCs w:val="36"/>
          <w:rtl/>
        </w:rPr>
        <w:t>دة الحسية فيه من صلاة وقراءة قرآن وإلقاء خطب ووعظ وإرشاد واعتكاف، وما شاكل ذلك.</w:t>
      </w:r>
    </w:p>
    <w:p w:rsidR="00785C41" w:rsidRPr="00B00986" w:rsidRDefault="00785C41" w:rsidP="007C4696">
      <w:pPr>
        <w:spacing w:after="0" w:line="240" w:lineRule="auto"/>
        <w:ind w:left="78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lastRenderedPageBreak/>
        <w:t>هذا، كل</w:t>
      </w:r>
      <w:r w:rsidR="00A4699B" w:rsidRPr="00B00986">
        <w:rPr>
          <w:rFonts w:ascii="Traditional Arabic" w:hAnsi="Traditional Arabic" w:cs="Traditional Arabic" w:hint="cs"/>
          <w:sz w:val="36"/>
          <w:szCs w:val="36"/>
          <w:rtl/>
        </w:rPr>
        <w:t>ا</w:t>
      </w:r>
      <w:r w:rsidRPr="00B00986">
        <w:rPr>
          <w:rFonts w:ascii="Traditional Arabic" w:hAnsi="Traditional Arabic" w:cs="Traditional Arabic" w:hint="cs"/>
          <w:sz w:val="36"/>
          <w:szCs w:val="36"/>
          <w:rtl/>
        </w:rPr>
        <w:t xml:space="preserve"> بالنسبة</w:t>
      </w:r>
      <w:r w:rsidR="00A4699B" w:rsidRPr="00B00986">
        <w:rPr>
          <w:rFonts w:ascii="Traditional Arabic" w:hAnsi="Traditional Arabic" w:cs="Traditional Arabic" w:hint="cs"/>
          <w:sz w:val="36"/>
          <w:szCs w:val="36"/>
          <w:rtl/>
        </w:rPr>
        <w:t xml:space="preserve"> و</w:t>
      </w:r>
      <w:r w:rsidRPr="00B00986">
        <w:rPr>
          <w:rFonts w:ascii="Traditional Arabic" w:hAnsi="Traditional Arabic" w:cs="Traditional Arabic" w:hint="cs"/>
          <w:sz w:val="36"/>
          <w:szCs w:val="36"/>
          <w:rtl/>
        </w:rPr>
        <w:t>للذين لهم شعور وروح ديني أما عكسهم فإنهم ينظرون إلى المسجد بأنه أشبه بالهيكل المادي</w:t>
      </w:r>
      <w:r w:rsidR="00A4699B" w:rsidRPr="00B00986">
        <w:rPr>
          <w:rFonts w:ascii="Traditional Arabic" w:hAnsi="Traditional Arabic" w:cs="Traditional Arabic" w:hint="cs"/>
          <w:sz w:val="36"/>
          <w:szCs w:val="36"/>
          <w:rtl/>
        </w:rPr>
        <w:t xml:space="preserve"> أو متحف جميل هو أقرب لمحلات الز</w:t>
      </w:r>
      <w:r w:rsidRPr="00B00986">
        <w:rPr>
          <w:rFonts w:ascii="Traditional Arabic" w:hAnsi="Traditional Arabic" w:cs="Traditional Arabic" w:hint="cs"/>
          <w:sz w:val="36"/>
          <w:szCs w:val="36"/>
          <w:rtl/>
        </w:rPr>
        <w:t>ينة والسياحة منه إلى العبادة والنهوض بالعمل الصالح، هذا بالنسبة للمتحضر</w:t>
      </w:r>
      <w:r w:rsidR="00A4699B" w:rsidRPr="00B00986">
        <w:rPr>
          <w:rFonts w:ascii="Traditional Arabic" w:hAnsi="Traditional Arabic" w:cs="Traditional Arabic" w:hint="cs"/>
          <w:sz w:val="36"/>
          <w:szCs w:val="36"/>
          <w:rtl/>
        </w:rPr>
        <w:t>ين</w:t>
      </w:r>
      <w:r w:rsidRPr="00B00986">
        <w:rPr>
          <w:rFonts w:ascii="Traditional Arabic" w:hAnsi="Traditional Arabic" w:cs="Traditional Arabic" w:hint="cs"/>
          <w:sz w:val="36"/>
          <w:szCs w:val="36"/>
          <w:rtl/>
        </w:rPr>
        <w:t xml:space="preserve"> منهم.</w:t>
      </w:r>
    </w:p>
    <w:p w:rsidR="00785C41" w:rsidRPr="00B00986" w:rsidRDefault="00785C41" w:rsidP="007C4696">
      <w:pPr>
        <w:spacing w:after="0" w:line="240" w:lineRule="auto"/>
        <w:ind w:left="78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أما في القرى فبعض المساجد قد صارت محكومة بقر</w:t>
      </w:r>
      <w:r w:rsidR="00A4699B" w:rsidRPr="00B00986">
        <w:rPr>
          <w:rFonts w:ascii="Traditional Arabic" w:hAnsi="Traditional Arabic" w:cs="Traditional Arabic" w:hint="cs"/>
          <w:sz w:val="36"/>
          <w:szCs w:val="36"/>
          <w:rtl/>
        </w:rPr>
        <w:t>را</w:t>
      </w:r>
      <w:r w:rsidRPr="00B00986">
        <w:rPr>
          <w:rFonts w:ascii="Traditional Arabic" w:hAnsi="Traditional Arabic" w:cs="Traditional Arabic" w:hint="cs"/>
          <w:sz w:val="36"/>
          <w:szCs w:val="36"/>
          <w:rtl/>
        </w:rPr>
        <w:t>ت دوائر الأوقاف تفتح ساعيتن أو ثلاث كل يوم لأداء الفرائض دون سواها من النشاطات الدينية، فلا وعظ وإرشاد</w:t>
      </w:r>
      <w:r w:rsidR="00A4699B" w:rsidRPr="00B00986">
        <w:rPr>
          <w:rFonts w:ascii="Traditional Arabic" w:hAnsi="Traditional Arabic" w:cs="Traditional Arabic" w:hint="cs"/>
          <w:sz w:val="36"/>
          <w:szCs w:val="36"/>
          <w:rtl/>
        </w:rPr>
        <w:t xml:space="preserve"> فيها بالكلية إذا كانت مساجد عادية. </w:t>
      </w:r>
      <w:r w:rsidRPr="00B00986">
        <w:rPr>
          <w:rFonts w:ascii="Traditional Arabic" w:hAnsi="Traditional Arabic" w:cs="Traditional Arabic" w:hint="cs"/>
          <w:sz w:val="36"/>
          <w:szCs w:val="36"/>
          <w:rtl/>
        </w:rPr>
        <w:t xml:space="preserve">إذا كانت مساجد جمعة (جوامع) فلا تسمع وعظا فيها والإرشاد  </w:t>
      </w:r>
      <w:r w:rsidR="00A4699B" w:rsidRPr="00B00986">
        <w:rPr>
          <w:rFonts w:ascii="Traditional Arabic" w:hAnsi="Traditional Arabic" w:cs="Traditional Arabic" w:hint="cs"/>
          <w:sz w:val="36"/>
          <w:szCs w:val="36"/>
          <w:rtl/>
        </w:rPr>
        <w:t>وإرشادا ولا تثقيفها</w:t>
      </w:r>
      <w:r w:rsidRPr="00B00986">
        <w:rPr>
          <w:rFonts w:ascii="Traditional Arabic" w:hAnsi="Traditional Arabic" w:cs="Traditional Arabic" w:hint="cs"/>
          <w:sz w:val="36"/>
          <w:szCs w:val="36"/>
          <w:rtl/>
        </w:rPr>
        <w:t xml:space="preserve"> إلا في يوم الجمعة في ساعات محددة، وأكثر الذين يقومون بعملية الوعظ والإرشاد فيها غير مؤهلين إذ أنهم</w:t>
      </w:r>
      <w:r w:rsidR="00EF2F50" w:rsidRPr="00B00986">
        <w:rPr>
          <w:rFonts w:ascii="Traditional Arabic" w:hAnsi="Traditional Arabic" w:cs="Traditional Arabic" w:hint="cs"/>
          <w:sz w:val="36"/>
          <w:szCs w:val="36"/>
          <w:rtl/>
        </w:rPr>
        <w:t xml:space="preserve"> غير مثقفين بالثقافة الإسلامية </w:t>
      </w:r>
      <w:r w:rsidRPr="00B00986">
        <w:rPr>
          <w:rFonts w:ascii="Traditional Arabic" w:hAnsi="Traditional Arabic" w:cs="Traditional Arabic" w:hint="cs"/>
          <w:sz w:val="36"/>
          <w:szCs w:val="36"/>
          <w:rtl/>
        </w:rPr>
        <w:t>الواسعة، بل غير مثقفين بالفق</w:t>
      </w:r>
      <w:r w:rsidR="00EF2F50" w:rsidRPr="00B00986">
        <w:rPr>
          <w:rFonts w:ascii="Traditional Arabic" w:hAnsi="Traditional Arabic" w:cs="Traditional Arabic" w:hint="cs"/>
          <w:sz w:val="36"/>
          <w:szCs w:val="36"/>
          <w:rtl/>
        </w:rPr>
        <w:t>ه الإسلامي الدقيق ومن ثم إذ أنصت</w:t>
      </w:r>
      <w:r w:rsidRPr="00B00986">
        <w:rPr>
          <w:rFonts w:ascii="Traditional Arabic" w:hAnsi="Traditional Arabic" w:cs="Traditional Arabic" w:hint="cs"/>
          <w:sz w:val="36"/>
          <w:szCs w:val="36"/>
          <w:rtl/>
        </w:rPr>
        <w:t xml:space="preserve"> إليهم المثقف بالثقافة الإسلامية الواسعة يجدهم في كثير من الأحايين يتخبطون خبط عشواء في أداء واجبهم فلا يهمهم واقع الحياة (الشؤون اليومية) ولا المناسبات الدينية، بل لا يستطيع بعضهم ان يقرا </w:t>
      </w:r>
      <w:r w:rsidR="003A4AAB" w:rsidRPr="00B00986">
        <w:rPr>
          <w:rFonts w:ascii="Traditional Arabic" w:hAnsi="Traditional Arabic" w:cs="Traditional Arabic" w:hint="cs"/>
          <w:sz w:val="36"/>
          <w:szCs w:val="36"/>
          <w:rtl/>
        </w:rPr>
        <w:t>الخطبة أو أن يقرأ الكتابة أ</w:t>
      </w:r>
      <w:r w:rsidR="00A50DE0" w:rsidRPr="00B00986">
        <w:rPr>
          <w:rFonts w:ascii="Traditional Arabic" w:hAnsi="Traditional Arabic" w:cs="Traditional Arabic" w:hint="cs"/>
          <w:sz w:val="36"/>
          <w:szCs w:val="36"/>
          <w:rtl/>
        </w:rPr>
        <w:t>مامه</w:t>
      </w:r>
      <w:r w:rsidR="003A4AAB" w:rsidRPr="00B00986">
        <w:rPr>
          <w:rFonts w:ascii="Traditional Arabic" w:hAnsi="Traditional Arabic" w:cs="Traditional Arabic" w:hint="cs"/>
          <w:sz w:val="36"/>
          <w:szCs w:val="36"/>
          <w:rtl/>
        </w:rPr>
        <w:t xml:space="preserve"> </w:t>
      </w:r>
      <w:r w:rsidRPr="00B00986">
        <w:rPr>
          <w:rFonts w:ascii="Traditional Arabic" w:hAnsi="Traditional Arabic" w:cs="Traditional Arabic" w:hint="cs"/>
          <w:sz w:val="36"/>
          <w:szCs w:val="36"/>
          <w:rtl/>
        </w:rPr>
        <w:t xml:space="preserve">قراءة صحيحة مما يؤدي </w:t>
      </w:r>
      <w:r w:rsidR="006C69A3" w:rsidRPr="00B00986">
        <w:rPr>
          <w:rFonts w:ascii="Traditional Arabic" w:hAnsi="Traditional Arabic" w:cs="Traditional Arabic" w:hint="cs"/>
          <w:sz w:val="36"/>
          <w:szCs w:val="36"/>
          <w:rtl/>
        </w:rPr>
        <w:t xml:space="preserve">إلى الوقوع في سوء الفهم عند </w:t>
      </w:r>
      <w:r w:rsidRPr="00B00986">
        <w:rPr>
          <w:rFonts w:ascii="Traditional Arabic" w:hAnsi="Traditional Arabic" w:cs="Traditional Arabic" w:hint="cs"/>
          <w:sz w:val="36"/>
          <w:szCs w:val="36"/>
          <w:rtl/>
        </w:rPr>
        <w:t>كثير من النصوص الدينية.</w:t>
      </w:r>
    </w:p>
    <w:p w:rsidR="00785C41" w:rsidRPr="00B00986" w:rsidRDefault="003A4AAB" w:rsidP="007C4696">
      <w:pPr>
        <w:spacing w:after="0" w:line="240" w:lineRule="auto"/>
        <w:ind w:left="78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ولعل ذلك راجع إ</w:t>
      </w:r>
      <w:r w:rsidR="00785C41" w:rsidRPr="00B00986">
        <w:rPr>
          <w:rFonts w:ascii="Traditional Arabic" w:hAnsi="Traditional Arabic" w:cs="Traditional Arabic" w:hint="cs"/>
          <w:sz w:val="36"/>
          <w:szCs w:val="36"/>
          <w:rtl/>
        </w:rPr>
        <w:t xml:space="preserve">لى أن كثيرا ممن يقومون بعملية الوعظ والإرشاد وبدوا أنفسهم في عز </w:t>
      </w:r>
      <w:r w:rsidRPr="00B00986">
        <w:rPr>
          <w:rFonts w:ascii="Traditional Arabic" w:hAnsi="Traditional Arabic" w:cs="Traditional Arabic" w:hint="cs"/>
          <w:sz w:val="36"/>
          <w:szCs w:val="36"/>
          <w:rtl/>
        </w:rPr>
        <w:t xml:space="preserve">أو مقام </w:t>
      </w:r>
      <w:r w:rsidR="00A50DE0" w:rsidRPr="00B00986">
        <w:rPr>
          <w:rFonts w:ascii="Traditional Arabic" w:hAnsi="Traditional Arabic" w:cs="Traditional Arabic" w:hint="cs"/>
          <w:sz w:val="36"/>
          <w:szCs w:val="36"/>
          <w:rtl/>
        </w:rPr>
        <w:t>لا يتمشى مع مستواهم العلمي وأبوا</w:t>
      </w:r>
      <w:r w:rsidR="00785C41" w:rsidRPr="00B00986">
        <w:rPr>
          <w:rFonts w:ascii="Traditional Arabic" w:hAnsi="Traditional Arabic" w:cs="Traditional Arabic" w:hint="cs"/>
          <w:sz w:val="36"/>
          <w:szCs w:val="36"/>
          <w:rtl/>
        </w:rPr>
        <w:t xml:space="preserve"> أن يجدوا في طلب العلم وينموا علمهم لأسباب لا مبرر </w:t>
      </w:r>
      <w:r w:rsidR="00A50DE0" w:rsidRPr="00B00986">
        <w:rPr>
          <w:rFonts w:ascii="Traditional Arabic" w:hAnsi="Traditional Arabic" w:cs="Traditional Arabic" w:hint="cs"/>
          <w:sz w:val="36"/>
          <w:szCs w:val="36"/>
          <w:rtl/>
        </w:rPr>
        <w:t>له</w:t>
      </w:r>
      <w:r w:rsidR="00785C41" w:rsidRPr="00B00986">
        <w:rPr>
          <w:rFonts w:ascii="Traditional Arabic" w:hAnsi="Traditional Arabic" w:cs="Traditional Arabic" w:hint="cs"/>
          <w:sz w:val="36"/>
          <w:szCs w:val="36"/>
          <w:rtl/>
        </w:rPr>
        <w:t>ا الأمر الذي يجد</w:t>
      </w:r>
      <w:r w:rsidR="00A50DE0" w:rsidRPr="00B00986">
        <w:rPr>
          <w:rFonts w:ascii="Traditional Arabic" w:hAnsi="Traditional Arabic" w:cs="Traditional Arabic" w:hint="cs"/>
          <w:sz w:val="36"/>
          <w:szCs w:val="36"/>
          <w:rtl/>
        </w:rPr>
        <w:t>ر</w:t>
      </w:r>
      <w:r w:rsidR="00785C41" w:rsidRPr="00B00986">
        <w:rPr>
          <w:rFonts w:ascii="Traditional Arabic" w:hAnsi="Traditional Arabic" w:cs="Traditional Arabic" w:hint="cs"/>
          <w:sz w:val="36"/>
          <w:szCs w:val="36"/>
          <w:rtl/>
        </w:rPr>
        <w:t xml:space="preserve"> كثيرا منهم إلى الفضيحة أو الذل أمام العلماء قال الشاعر:</w:t>
      </w:r>
    </w:p>
    <w:p w:rsidR="00785C41" w:rsidRPr="00B00986" w:rsidRDefault="00A50DE0" w:rsidP="007C4696">
      <w:pPr>
        <w:spacing w:after="0" w:line="240" w:lineRule="auto"/>
        <w:ind w:left="78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كل عز لم يوطد بعلم فإلى  ذل يئ</w:t>
      </w:r>
      <w:r w:rsidR="00785C41" w:rsidRPr="00B00986">
        <w:rPr>
          <w:rFonts w:ascii="Traditional Arabic" w:hAnsi="Traditional Arabic" w:cs="Traditional Arabic" w:hint="cs"/>
          <w:sz w:val="36"/>
          <w:szCs w:val="36"/>
          <w:rtl/>
        </w:rPr>
        <w:t>ول.</w:t>
      </w:r>
    </w:p>
    <w:p w:rsidR="00785C41" w:rsidRPr="00B00986" w:rsidRDefault="00785C41" w:rsidP="007C4696">
      <w:pPr>
        <w:spacing w:after="0" w:line="240" w:lineRule="auto"/>
        <w:ind w:left="78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وف</w:t>
      </w:r>
      <w:r w:rsidR="00A50DE0" w:rsidRPr="00B00986">
        <w:rPr>
          <w:rFonts w:ascii="Traditional Arabic" w:hAnsi="Traditional Arabic" w:cs="Traditional Arabic" w:hint="cs"/>
          <w:sz w:val="36"/>
          <w:szCs w:val="36"/>
          <w:rtl/>
        </w:rPr>
        <w:t>ي هذا الصدد تقول بعض المصادر" أما إذا ساء</w:t>
      </w:r>
      <w:r w:rsidR="006C69A3" w:rsidRPr="00B00986">
        <w:rPr>
          <w:rFonts w:ascii="Traditional Arabic" w:hAnsi="Traditional Arabic" w:cs="Traditional Arabic" w:hint="cs"/>
          <w:sz w:val="36"/>
          <w:szCs w:val="36"/>
          <w:rtl/>
        </w:rPr>
        <w:t xml:space="preserve"> الجهل، وتصدي وأ</w:t>
      </w:r>
      <w:r w:rsidRPr="00B00986">
        <w:rPr>
          <w:rFonts w:ascii="Traditional Arabic" w:hAnsi="Traditional Arabic" w:cs="Traditional Arabic" w:hint="cs"/>
          <w:sz w:val="36"/>
          <w:szCs w:val="36"/>
          <w:rtl/>
        </w:rPr>
        <w:t>صحاب المصالح، وذوو الادعاء للعلم والم</w:t>
      </w:r>
      <w:r w:rsidR="006C69A3" w:rsidRPr="00B00986">
        <w:rPr>
          <w:rFonts w:ascii="Traditional Arabic" w:hAnsi="Traditional Arabic" w:cs="Traditional Arabic" w:hint="cs"/>
          <w:sz w:val="36"/>
          <w:szCs w:val="36"/>
          <w:rtl/>
        </w:rPr>
        <w:t>عرفة</w:t>
      </w:r>
      <w:r w:rsidRPr="00B00986">
        <w:rPr>
          <w:rFonts w:ascii="Traditional Arabic" w:hAnsi="Traditional Arabic" w:cs="Traditional Arabic" w:hint="cs"/>
          <w:sz w:val="36"/>
          <w:szCs w:val="36"/>
          <w:rtl/>
        </w:rPr>
        <w:t>، وصار</w:t>
      </w:r>
      <w:r w:rsidR="00540647" w:rsidRPr="00B00986">
        <w:rPr>
          <w:rFonts w:ascii="Traditional Arabic" w:hAnsi="Traditional Arabic" w:cs="Traditional Arabic" w:hint="cs"/>
          <w:sz w:val="36"/>
          <w:szCs w:val="36"/>
          <w:rtl/>
        </w:rPr>
        <w:t>ت</w:t>
      </w:r>
      <w:r w:rsidRPr="00B00986">
        <w:rPr>
          <w:rFonts w:ascii="Traditional Arabic" w:hAnsi="Traditional Arabic" w:cs="Traditional Arabic" w:hint="cs"/>
          <w:sz w:val="36"/>
          <w:szCs w:val="36"/>
          <w:rtl/>
        </w:rPr>
        <w:t xml:space="preserve"> </w:t>
      </w:r>
      <w:r w:rsidR="00540647" w:rsidRPr="00B00986">
        <w:rPr>
          <w:rFonts w:ascii="Traditional Arabic" w:hAnsi="Traditional Arabic" w:cs="Traditional Arabic" w:hint="cs"/>
          <w:sz w:val="36"/>
          <w:szCs w:val="36"/>
          <w:rtl/>
        </w:rPr>
        <w:t>الحكو</w:t>
      </w:r>
      <w:r w:rsidRPr="00B00986">
        <w:rPr>
          <w:rFonts w:ascii="Traditional Arabic" w:hAnsi="Traditional Arabic" w:cs="Traditional Arabic" w:hint="cs"/>
          <w:sz w:val="36"/>
          <w:szCs w:val="36"/>
          <w:rtl/>
        </w:rPr>
        <w:t>مات في بعض البل</w:t>
      </w:r>
      <w:r w:rsidR="00540647" w:rsidRPr="00B00986">
        <w:rPr>
          <w:rFonts w:ascii="Traditional Arabic" w:hAnsi="Traditional Arabic" w:cs="Traditional Arabic" w:hint="cs"/>
          <w:sz w:val="36"/>
          <w:szCs w:val="36"/>
          <w:rtl/>
        </w:rPr>
        <w:t>دان محاربة الوعي الإسلامي ومعادا</w:t>
      </w:r>
      <w:r w:rsidRPr="00B00986">
        <w:rPr>
          <w:rFonts w:ascii="Traditional Arabic" w:hAnsi="Traditional Arabic" w:cs="Traditional Arabic" w:hint="cs"/>
          <w:sz w:val="36"/>
          <w:szCs w:val="36"/>
          <w:rtl/>
        </w:rPr>
        <w:t xml:space="preserve">ة نهوض الأمة في إطار </w:t>
      </w:r>
      <w:r w:rsidR="00540647" w:rsidRPr="00B00986">
        <w:rPr>
          <w:rFonts w:ascii="Traditional Arabic" w:hAnsi="Traditional Arabic" w:cs="Traditional Arabic" w:hint="cs"/>
          <w:sz w:val="36"/>
          <w:szCs w:val="36"/>
          <w:rtl/>
        </w:rPr>
        <w:t>قيمتها</w:t>
      </w:r>
      <w:r w:rsidRPr="00B00986">
        <w:rPr>
          <w:rFonts w:ascii="Traditional Arabic" w:hAnsi="Traditional Arabic" w:cs="Traditional Arabic" w:hint="cs"/>
          <w:sz w:val="36"/>
          <w:szCs w:val="36"/>
          <w:rtl/>
        </w:rPr>
        <w:t xml:space="preserve"> وأصالتها فقد ينحصر دور  المسجد أو يجمد وقد يستقل المسجد في الاتجاه المعاكس لدوره.     </w:t>
      </w:r>
    </w:p>
    <w:p w:rsidR="0051304F" w:rsidRDefault="0051304F" w:rsidP="007C4696">
      <w:pPr>
        <w:bidi w:val="0"/>
        <w:spacing w:after="0" w:line="240" w:lineRule="auto"/>
        <w:rPr>
          <w:rFonts w:ascii="Traditional Arabic" w:hAnsi="Traditional Arabic" w:cs="Traditional Arabic"/>
          <w:b/>
          <w:bCs/>
          <w:sz w:val="36"/>
          <w:szCs w:val="36"/>
          <w:rtl/>
        </w:rPr>
      </w:pPr>
      <w:r>
        <w:rPr>
          <w:rFonts w:ascii="Traditional Arabic" w:hAnsi="Traditional Arabic" w:cs="Traditional Arabic"/>
          <w:b/>
          <w:bCs/>
          <w:sz w:val="36"/>
          <w:szCs w:val="36"/>
          <w:rtl/>
        </w:rPr>
        <w:br w:type="page"/>
      </w:r>
    </w:p>
    <w:p w:rsidR="00785C41" w:rsidRPr="00B00986" w:rsidRDefault="00785C41" w:rsidP="007C4696">
      <w:pPr>
        <w:spacing w:after="0" w:line="240" w:lineRule="auto"/>
        <w:jc w:val="both"/>
        <w:rPr>
          <w:rFonts w:ascii="Traditional Arabic" w:hAnsi="Traditional Arabic" w:cs="Traditional Arabic"/>
          <w:b/>
          <w:bCs/>
          <w:sz w:val="36"/>
          <w:szCs w:val="36"/>
        </w:rPr>
      </w:pPr>
      <w:r w:rsidRPr="00B00986">
        <w:rPr>
          <w:rFonts w:ascii="Traditional Arabic" w:hAnsi="Traditional Arabic" w:cs="Traditional Arabic"/>
          <w:b/>
          <w:bCs/>
          <w:sz w:val="36"/>
          <w:szCs w:val="36"/>
          <w:rtl/>
        </w:rPr>
        <w:lastRenderedPageBreak/>
        <w:t xml:space="preserve">دور المسجد </w:t>
      </w:r>
      <w:r w:rsidRPr="00B00986">
        <w:rPr>
          <w:rFonts w:ascii="Traditional Arabic" w:hAnsi="Traditional Arabic" w:cs="Traditional Arabic" w:hint="cs"/>
          <w:b/>
          <w:bCs/>
          <w:sz w:val="36"/>
          <w:szCs w:val="36"/>
          <w:rtl/>
        </w:rPr>
        <w:t>م</w:t>
      </w:r>
      <w:r w:rsidRPr="00B00986">
        <w:rPr>
          <w:rFonts w:ascii="Traditional Arabic" w:hAnsi="Traditional Arabic" w:cs="Traditional Arabic"/>
          <w:b/>
          <w:bCs/>
          <w:sz w:val="36"/>
          <w:szCs w:val="36"/>
          <w:rtl/>
        </w:rPr>
        <w:t xml:space="preserve">ن المنظور </w:t>
      </w:r>
      <w:r w:rsidRPr="00B00986">
        <w:rPr>
          <w:rFonts w:ascii="Traditional Arabic" w:hAnsi="Traditional Arabic" w:cs="Traditional Arabic" w:hint="cs"/>
          <w:b/>
          <w:bCs/>
          <w:sz w:val="36"/>
          <w:szCs w:val="36"/>
          <w:rtl/>
        </w:rPr>
        <w:t>ا</w:t>
      </w:r>
      <w:r w:rsidRPr="00B00986">
        <w:rPr>
          <w:rFonts w:ascii="Traditional Arabic" w:hAnsi="Traditional Arabic" w:cs="Traditional Arabic"/>
          <w:b/>
          <w:bCs/>
          <w:sz w:val="36"/>
          <w:szCs w:val="36"/>
          <w:rtl/>
        </w:rPr>
        <w:t>لإسلامي</w:t>
      </w:r>
    </w:p>
    <w:p w:rsidR="00785C41" w:rsidRPr="00B00986" w:rsidRDefault="00785C41" w:rsidP="007C4696">
      <w:pPr>
        <w:spacing w:after="0" w:line="240" w:lineRule="auto"/>
        <w:ind w:firstLine="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إن أعظم نموذج</w:t>
      </w:r>
      <w:r w:rsidR="00540647" w:rsidRPr="00B00986">
        <w:rPr>
          <w:rFonts w:ascii="Traditional Arabic" w:hAnsi="Traditional Arabic" w:cs="Traditional Arabic" w:hint="cs"/>
          <w:sz w:val="36"/>
          <w:szCs w:val="36"/>
          <w:rtl/>
        </w:rPr>
        <w:t xml:space="preserve"> لمهمة المسجد في دنيا المسلمين ل</w:t>
      </w:r>
      <w:r w:rsidRPr="00B00986">
        <w:rPr>
          <w:rFonts w:ascii="Traditional Arabic" w:hAnsi="Traditional Arabic" w:cs="Traditional Arabic" w:hint="cs"/>
          <w:sz w:val="36"/>
          <w:szCs w:val="36"/>
          <w:rtl/>
        </w:rPr>
        <w:t>سدها علميا في واقع التجربة الإسلامية، مسجد رسول الله ( صلى الله عليه وسلم ) في المدينة المنورة، حيث كان ذلك المشروع محور الحركة، والنشاط والفعالية في حياة المسلمين.</w:t>
      </w:r>
    </w:p>
    <w:p w:rsidR="00785C41" w:rsidRPr="00B00986" w:rsidRDefault="00785C41" w:rsidP="007C4696">
      <w:pPr>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ab/>
        <w:t xml:space="preserve">فقد كان مسجد النبي (صلى الله عليه وسلم ) محراب العبادة، وقار التوحيد، </w:t>
      </w:r>
      <w:r w:rsidR="00540647" w:rsidRPr="00B00986">
        <w:rPr>
          <w:rFonts w:ascii="Traditional Arabic" w:hAnsi="Traditional Arabic" w:cs="Traditional Arabic" w:hint="cs"/>
          <w:sz w:val="36"/>
          <w:szCs w:val="36"/>
          <w:rtl/>
        </w:rPr>
        <w:t>كما كان دار الحكم، ومحور التوجيه</w:t>
      </w:r>
      <w:r w:rsidRPr="00B00986">
        <w:rPr>
          <w:rFonts w:ascii="Traditional Arabic" w:hAnsi="Traditional Arabic" w:cs="Traditional Arabic" w:hint="cs"/>
          <w:sz w:val="36"/>
          <w:szCs w:val="36"/>
          <w:rtl/>
        </w:rPr>
        <w:t xml:space="preserve"> الفكري، والسياسي وتوزيع المسؤليات، كما كان مسجده ( صلى الله علي</w:t>
      </w:r>
      <w:r w:rsidR="00540647" w:rsidRPr="00B00986">
        <w:rPr>
          <w:rFonts w:ascii="Traditional Arabic" w:hAnsi="Traditional Arabic" w:cs="Traditional Arabic" w:hint="cs"/>
          <w:sz w:val="36"/>
          <w:szCs w:val="36"/>
          <w:rtl/>
        </w:rPr>
        <w:t>ه وسلم )، دار العدالة، وملاذ</w:t>
      </w:r>
      <w:r w:rsidR="004733CD" w:rsidRPr="00B00986">
        <w:rPr>
          <w:rFonts w:ascii="Traditional Arabic" w:hAnsi="Traditional Arabic" w:cs="Traditional Arabic" w:hint="cs"/>
          <w:sz w:val="36"/>
          <w:szCs w:val="36"/>
          <w:rtl/>
        </w:rPr>
        <w:t xml:space="preserve"> المحتاج، وكهف</w:t>
      </w:r>
      <w:r w:rsidRPr="00B00986">
        <w:rPr>
          <w:rFonts w:ascii="Traditional Arabic" w:hAnsi="Traditional Arabic" w:cs="Traditional Arabic" w:hint="cs"/>
          <w:sz w:val="36"/>
          <w:szCs w:val="36"/>
          <w:rtl/>
        </w:rPr>
        <w:t xml:space="preserve"> المظلوم. </w:t>
      </w:r>
    </w:p>
    <w:p w:rsidR="00785C41" w:rsidRPr="00B00986" w:rsidRDefault="00785C41" w:rsidP="007C4696">
      <w:pPr>
        <w:spacing w:after="0" w:line="240" w:lineRule="auto"/>
        <w:ind w:firstLine="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إن هذا المسجد المبار</w:t>
      </w:r>
      <w:r w:rsidR="004733CD" w:rsidRPr="00B00986">
        <w:rPr>
          <w:rFonts w:ascii="Traditional Arabic" w:hAnsi="Traditional Arabic" w:cs="Traditional Arabic" w:hint="cs"/>
          <w:sz w:val="36"/>
          <w:szCs w:val="36"/>
          <w:rtl/>
        </w:rPr>
        <w:t>ك هو الذي أصبح مثالا يحتوي م</w:t>
      </w:r>
      <w:r w:rsidRPr="00B00986">
        <w:rPr>
          <w:rFonts w:ascii="Traditional Arabic" w:hAnsi="Traditional Arabic" w:cs="Traditional Arabic" w:hint="cs"/>
          <w:sz w:val="36"/>
          <w:szCs w:val="36"/>
          <w:rtl/>
        </w:rPr>
        <w:t>ن قبل مساجد المسلمين بعد انتشار الإسلام في العالم، حيث وبدنا مسجد الكوفة، ومسجد البصرة، والجامع الأزهر، وأمثالها مصادر للمعرفة، والعزة الإسلامية، والنهضة، والتحضر الإنساني لعدة قرون.</w:t>
      </w:r>
    </w:p>
    <w:p w:rsidR="00785C41" w:rsidRPr="00B00986" w:rsidRDefault="00785C41" w:rsidP="007C4696">
      <w:pPr>
        <w:pStyle w:val="ListParagraph"/>
        <w:bidi/>
        <w:spacing w:after="0" w:line="240" w:lineRule="auto"/>
        <w:ind w:left="0" w:firstLine="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لقد صار المسجد في حياة المسلمين ميزانا يوزن به ثقلهم الحضاري والمدن</w:t>
      </w:r>
      <w:r w:rsidR="004733CD" w:rsidRPr="00B00986">
        <w:rPr>
          <w:rFonts w:ascii="Traditional Arabic" w:hAnsi="Traditional Arabic" w:cs="Traditional Arabic" w:hint="cs"/>
          <w:sz w:val="36"/>
          <w:szCs w:val="36"/>
          <w:rtl/>
        </w:rPr>
        <w:t>ي</w:t>
      </w:r>
      <w:r w:rsidRPr="00B00986">
        <w:rPr>
          <w:rFonts w:ascii="Traditional Arabic" w:hAnsi="Traditional Arabic" w:cs="Traditional Arabic" w:hint="cs"/>
          <w:sz w:val="36"/>
          <w:szCs w:val="36"/>
          <w:rtl/>
        </w:rPr>
        <w:t xml:space="preserve"> في دنيا الناس، فإذا أ</w:t>
      </w:r>
      <w:r w:rsidR="004733CD" w:rsidRPr="00B00986">
        <w:rPr>
          <w:rFonts w:ascii="Traditional Arabic" w:hAnsi="Traditional Arabic" w:cs="Traditional Arabic" w:hint="cs"/>
          <w:sz w:val="36"/>
          <w:szCs w:val="36"/>
          <w:rtl/>
        </w:rPr>
        <w:t>خذ المسجد في حياة المسلمين موقع</w:t>
      </w:r>
      <w:r w:rsidRPr="00B00986">
        <w:rPr>
          <w:rFonts w:ascii="Traditional Arabic" w:hAnsi="Traditional Arabic" w:cs="Traditional Arabic" w:hint="cs"/>
          <w:sz w:val="36"/>
          <w:szCs w:val="36"/>
          <w:rtl/>
        </w:rPr>
        <w:t xml:space="preserve"> الطبيعي، وأدى رسالته بشكل مناسب كان ذلك دليلا </w:t>
      </w:r>
      <w:r w:rsidR="004733CD" w:rsidRPr="00B00986">
        <w:rPr>
          <w:rFonts w:ascii="Traditional Arabic" w:hAnsi="Traditional Arabic" w:cs="Traditional Arabic" w:hint="cs"/>
          <w:sz w:val="36"/>
          <w:szCs w:val="36"/>
          <w:rtl/>
        </w:rPr>
        <w:t>على أن مسيرة المسلمين في الاتجاه الصحيح، وإذا تلكأ المسجد عن</w:t>
      </w:r>
      <w:r w:rsidRPr="00B00986">
        <w:rPr>
          <w:rFonts w:ascii="Traditional Arabic" w:hAnsi="Traditional Arabic" w:cs="Traditional Arabic" w:hint="cs"/>
          <w:sz w:val="36"/>
          <w:szCs w:val="36"/>
          <w:rtl/>
        </w:rPr>
        <w:t xml:space="preserve"> حمل رسالته، وت</w:t>
      </w:r>
      <w:r w:rsidR="004733CD" w:rsidRPr="00B00986">
        <w:rPr>
          <w:rFonts w:ascii="Traditional Arabic" w:hAnsi="Traditional Arabic" w:cs="Traditional Arabic" w:hint="cs"/>
          <w:sz w:val="36"/>
          <w:szCs w:val="36"/>
          <w:rtl/>
        </w:rPr>
        <w:t>حول إلى هيكل مادى، فإنه يعكس وا</w:t>
      </w:r>
      <w:r w:rsidRPr="00B00986">
        <w:rPr>
          <w:rFonts w:ascii="Traditional Arabic" w:hAnsi="Traditional Arabic" w:cs="Traditional Arabic" w:hint="cs"/>
          <w:sz w:val="36"/>
          <w:szCs w:val="36"/>
          <w:rtl/>
        </w:rPr>
        <w:t>ق</w:t>
      </w:r>
      <w:r w:rsidR="004733CD" w:rsidRPr="00B00986">
        <w:rPr>
          <w:rFonts w:ascii="Traditional Arabic" w:hAnsi="Traditional Arabic" w:cs="Traditional Arabic" w:hint="cs"/>
          <w:sz w:val="36"/>
          <w:szCs w:val="36"/>
          <w:rtl/>
        </w:rPr>
        <w:t>عهم المتد</w:t>
      </w:r>
      <w:r w:rsidRPr="00B00986">
        <w:rPr>
          <w:rFonts w:ascii="Traditional Arabic" w:hAnsi="Traditional Arabic" w:cs="Traditional Arabic" w:hint="cs"/>
          <w:sz w:val="36"/>
          <w:szCs w:val="36"/>
          <w:rtl/>
        </w:rPr>
        <w:t>ني في س</w:t>
      </w:r>
      <w:r w:rsidR="004733CD" w:rsidRPr="00B00986">
        <w:rPr>
          <w:rFonts w:ascii="Traditional Arabic" w:hAnsi="Traditional Arabic" w:cs="Traditional Arabic" w:hint="cs"/>
          <w:sz w:val="36"/>
          <w:szCs w:val="36"/>
          <w:rtl/>
        </w:rPr>
        <w:t>ام النه</w:t>
      </w:r>
      <w:r w:rsidRPr="00B00986">
        <w:rPr>
          <w:rFonts w:ascii="Traditional Arabic" w:hAnsi="Traditional Arabic" w:cs="Traditional Arabic" w:hint="cs"/>
          <w:sz w:val="36"/>
          <w:szCs w:val="36"/>
          <w:rtl/>
        </w:rPr>
        <w:t xml:space="preserve">وض، والتحضر، حيث التخلف عن </w:t>
      </w:r>
      <w:r w:rsidR="004733CD" w:rsidRPr="00B00986">
        <w:rPr>
          <w:rFonts w:ascii="Traditional Arabic" w:hAnsi="Traditional Arabic" w:cs="Traditional Arabic" w:hint="cs"/>
          <w:sz w:val="36"/>
          <w:szCs w:val="36"/>
          <w:rtl/>
        </w:rPr>
        <w:t>مهام</w:t>
      </w:r>
      <w:r w:rsidRPr="00B00986">
        <w:rPr>
          <w:rFonts w:ascii="Traditional Arabic" w:hAnsi="Traditional Arabic" w:cs="Traditional Arabic" w:hint="cs"/>
          <w:sz w:val="36"/>
          <w:szCs w:val="36"/>
          <w:rtl/>
        </w:rPr>
        <w:t xml:space="preserve"> الرسالة</w:t>
      </w:r>
      <w:r w:rsidR="004733CD" w:rsidRPr="00B00986">
        <w:rPr>
          <w:rFonts w:ascii="Traditional Arabic" w:hAnsi="Traditional Arabic" w:cs="Traditional Arabic" w:hint="cs"/>
          <w:sz w:val="36"/>
          <w:szCs w:val="36"/>
          <w:rtl/>
        </w:rPr>
        <w:t xml:space="preserve"> الإلهية، وقيمها، وطاقتها الخلاقة لبعث موات الأمة، التي استبالها الأعداء ال</w:t>
      </w:r>
      <w:r w:rsidRPr="00B00986">
        <w:rPr>
          <w:rFonts w:ascii="Traditional Arabic" w:hAnsi="Traditional Arabic" w:cs="Traditional Arabic" w:hint="cs"/>
          <w:sz w:val="36"/>
          <w:szCs w:val="36"/>
          <w:rtl/>
        </w:rPr>
        <w:t>ع</w:t>
      </w:r>
      <w:r w:rsidR="004733CD" w:rsidRPr="00B00986">
        <w:rPr>
          <w:rFonts w:ascii="Traditional Arabic" w:hAnsi="Traditional Arabic" w:cs="Traditional Arabic" w:hint="cs"/>
          <w:sz w:val="36"/>
          <w:szCs w:val="36"/>
          <w:rtl/>
        </w:rPr>
        <w:t>ال</w:t>
      </w:r>
      <w:r w:rsidRPr="00B00986">
        <w:rPr>
          <w:rFonts w:ascii="Traditional Arabic" w:hAnsi="Traditional Arabic" w:cs="Traditional Arabic" w:hint="cs"/>
          <w:sz w:val="36"/>
          <w:szCs w:val="36"/>
          <w:rtl/>
        </w:rPr>
        <w:t xml:space="preserve">ميون والمحليون. </w:t>
      </w:r>
    </w:p>
    <w:p w:rsidR="00785C41" w:rsidRPr="00B00986" w:rsidRDefault="00785C41" w:rsidP="007C4696">
      <w:pPr>
        <w:pStyle w:val="ListParagraph"/>
        <w:bidi/>
        <w:spacing w:after="0" w:line="240" w:lineRule="auto"/>
        <w:ind w:left="0" w:firstLine="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إن أهم عاينبغي أن يهتم به المسلمون اليوم هو إعادة المسجد إلى موقفة الطبيعي في حياتهم اليومية، في العبادات والعمل الصالح، والتوجيه والتصدى للا نحراف، والرذيلة، والوهن،</w:t>
      </w:r>
    </w:p>
    <w:p w:rsidR="00785C41" w:rsidRPr="00B00986" w:rsidRDefault="004733CD" w:rsidP="007C4696">
      <w:pPr>
        <w:pStyle w:val="ListParagraph"/>
        <w:bidi/>
        <w:spacing w:after="0" w:line="240" w:lineRule="auto"/>
        <w:ind w:left="0" w:firstLine="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 xml:space="preserve">ويقول مصدر </w:t>
      </w:r>
      <w:r w:rsidR="00785C41" w:rsidRPr="00B00986">
        <w:rPr>
          <w:rFonts w:ascii="Traditional Arabic" w:hAnsi="Traditional Arabic" w:cs="Traditional Arabic" w:hint="cs"/>
          <w:sz w:val="36"/>
          <w:szCs w:val="36"/>
          <w:rtl/>
        </w:rPr>
        <w:t>آخر بهذا</w:t>
      </w:r>
      <w:r w:rsidRPr="00B00986">
        <w:rPr>
          <w:rFonts w:ascii="Traditional Arabic" w:hAnsi="Traditional Arabic" w:cs="Traditional Arabic" w:hint="cs"/>
          <w:sz w:val="36"/>
          <w:szCs w:val="36"/>
          <w:rtl/>
        </w:rPr>
        <w:t xml:space="preserve"> الصدد " ليس المسجد في الإسلام مكان للعبادة فحسب</w:t>
      </w:r>
      <w:r w:rsidR="00785C41" w:rsidRPr="00B00986">
        <w:rPr>
          <w:rFonts w:ascii="Traditional Arabic" w:hAnsi="Traditional Arabic" w:cs="Traditional Arabic" w:hint="cs"/>
          <w:sz w:val="36"/>
          <w:szCs w:val="36"/>
          <w:rtl/>
        </w:rPr>
        <w:t>، بل إن له إلى جانب</w:t>
      </w:r>
      <w:r w:rsidRPr="00B00986">
        <w:rPr>
          <w:rFonts w:ascii="Traditional Arabic" w:hAnsi="Traditional Arabic" w:cs="Traditional Arabic" w:hint="cs"/>
          <w:sz w:val="36"/>
          <w:szCs w:val="36"/>
          <w:rtl/>
        </w:rPr>
        <w:t xml:space="preserve"> ذلك دورا بالغ الأهمية، في التشئه الث</w:t>
      </w:r>
      <w:r w:rsidR="00785C41" w:rsidRPr="00B00986">
        <w:rPr>
          <w:rFonts w:ascii="Traditional Arabic" w:hAnsi="Traditional Arabic" w:cs="Traditional Arabic" w:hint="cs"/>
          <w:sz w:val="36"/>
          <w:szCs w:val="36"/>
          <w:rtl/>
        </w:rPr>
        <w:t>ق</w:t>
      </w:r>
      <w:r w:rsidRPr="00B00986">
        <w:rPr>
          <w:rFonts w:ascii="Traditional Arabic" w:hAnsi="Traditional Arabic" w:cs="Traditional Arabic" w:hint="cs"/>
          <w:sz w:val="36"/>
          <w:szCs w:val="36"/>
          <w:rtl/>
        </w:rPr>
        <w:t>افية</w:t>
      </w:r>
      <w:r w:rsidR="00785C41" w:rsidRPr="00B00986">
        <w:rPr>
          <w:rFonts w:ascii="Traditional Arabic" w:hAnsi="Traditional Arabic" w:cs="Traditional Arabic" w:hint="cs"/>
          <w:sz w:val="36"/>
          <w:szCs w:val="36"/>
          <w:rtl/>
        </w:rPr>
        <w:t xml:space="preserve"> والفكري</w:t>
      </w:r>
      <w:r w:rsidRPr="00B00986">
        <w:rPr>
          <w:rFonts w:ascii="Traditional Arabic" w:hAnsi="Traditional Arabic" w:cs="Traditional Arabic" w:hint="cs"/>
          <w:sz w:val="36"/>
          <w:szCs w:val="36"/>
          <w:rtl/>
        </w:rPr>
        <w:t>ة، والعلمية، والتقدم المعرفي، إضافة إلى كونه مصدر إشاع ترب</w:t>
      </w:r>
      <w:r w:rsidR="00785C41" w:rsidRPr="00B00986">
        <w:rPr>
          <w:rFonts w:ascii="Traditional Arabic" w:hAnsi="Traditional Arabic" w:cs="Traditional Arabic" w:hint="cs"/>
          <w:sz w:val="36"/>
          <w:szCs w:val="36"/>
          <w:rtl/>
        </w:rPr>
        <w:t xml:space="preserve">وي واجتماعي، وهذا الدور للمسجد يتعاضد مع </w:t>
      </w:r>
      <w:r w:rsidRPr="00B00986">
        <w:rPr>
          <w:rFonts w:ascii="Traditional Arabic" w:hAnsi="Traditional Arabic" w:cs="Traditional Arabic" w:hint="cs"/>
          <w:sz w:val="36"/>
          <w:szCs w:val="36"/>
          <w:rtl/>
        </w:rPr>
        <w:t>دور الأسرة والمدرسة و المؤسسات الأ</w:t>
      </w:r>
      <w:r w:rsidR="00785C41" w:rsidRPr="00B00986">
        <w:rPr>
          <w:rFonts w:ascii="Traditional Arabic" w:hAnsi="Traditional Arabic" w:cs="Traditional Arabic" w:hint="cs"/>
          <w:sz w:val="36"/>
          <w:szCs w:val="36"/>
          <w:rtl/>
        </w:rPr>
        <w:t>خرى.</w:t>
      </w:r>
    </w:p>
    <w:p w:rsidR="00785C41" w:rsidRPr="00B00986" w:rsidRDefault="00785C41" w:rsidP="007C4696">
      <w:pPr>
        <w:pStyle w:val="ListParagraph"/>
        <w:bidi/>
        <w:spacing w:after="0" w:line="240" w:lineRule="auto"/>
        <w:ind w:left="0" w:firstLine="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فمن المسجد تشع الثقافة الإسلامية الأص</w:t>
      </w:r>
      <w:r w:rsidR="00691284" w:rsidRPr="00B00986">
        <w:rPr>
          <w:rFonts w:ascii="Traditional Arabic" w:hAnsi="Traditional Arabic" w:cs="Traditional Arabic" w:hint="cs"/>
          <w:sz w:val="36"/>
          <w:szCs w:val="36"/>
          <w:rtl/>
        </w:rPr>
        <w:t>لية ويعزز التقدم المعرفي، ينبعث</w:t>
      </w:r>
      <w:r w:rsidRPr="00B00986">
        <w:rPr>
          <w:rFonts w:ascii="Traditional Arabic" w:hAnsi="Traditional Arabic" w:cs="Traditional Arabic" w:hint="cs"/>
          <w:sz w:val="36"/>
          <w:szCs w:val="36"/>
          <w:rtl/>
        </w:rPr>
        <w:t xml:space="preserve"> الوعي الديني، ويعرف الحلال والحرام وبخاصة مع كثرة وسائل الأعلام المضللة.</w:t>
      </w:r>
    </w:p>
    <w:p w:rsidR="00785C41" w:rsidRPr="00B00986" w:rsidRDefault="007451DA" w:rsidP="007C4696">
      <w:pPr>
        <w:pStyle w:val="ListParagraph"/>
        <w:bidi/>
        <w:spacing w:after="0" w:line="240" w:lineRule="auto"/>
        <w:ind w:left="0" w:firstLine="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lastRenderedPageBreak/>
        <w:t>وفيه تعرف فضائل الإسلام وآداب</w:t>
      </w:r>
      <w:r w:rsidR="00785C41" w:rsidRPr="00B00986">
        <w:rPr>
          <w:rFonts w:ascii="Traditional Arabic" w:hAnsi="Traditional Arabic" w:cs="Traditional Arabic" w:hint="cs"/>
          <w:sz w:val="36"/>
          <w:szCs w:val="36"/>
          <w:rtl/>
        </w:rPr>
        <w:t>ه وأحكامه، ويجد المسلم القدوة الحسنة. و</w:t>
      </w:r>
      <w:r w:rsidRPr="00B00986">
        <w:rPr>
          <w:rFonts w:ascii="Traditional Arabic" w:hAnsi="Traditional Arabic" w:cs="Traditional Arabic" w:hint="cs"/>
          <w:sz w:val="36"/>
          <w:szCs w:val="36"/>
          <w:rtl/>
        </w:rPr>
        <w:t>يحاكي الصالين الأبرار، ويتعلم ضبط النفس، والصبر على الشدائد التحلي يالأمانة والعفة، وتحمل المسؤلية بعزم ورجول</w:t>
      </w:r>
      <w:r w:rsidR="002B261F" w:rsidRPr="00B00986">
        <w:rPr>
          <w:rFonts w:ascii="Traditional Arabic" w:hAnsi="Traditional Arabic" w:cs="Traditional Arabic" w:hint="cs"/>
          <w:sz w:val="36"/>
          <w:szCs w:val="36"/>
          <w:rtl/>
        </w:rPr>
        <w:t>ة. والحرص على الا</w:t>
      </w:r>
      <w:r w:rsidR="00785C41" w:rsidRPr="00B00986">
        <w:rPr>
          <w:rFonts w:ascii="Traditional Arabic" w:hAnsi="Traditional Arabic" w:cs="Traditional Arabic" w:hint="cs"/>
          <w:sz w:val="36"/>
          <w:szCs w:val="36"/>
          <w:rtl/>
        </w:rPr>
        <w:t xml:space="preserve">نضباط الأجني </w:t>
      </w:r>
      <w:r w:rsidR="002B261F" w:rsidRPr="00B00986">
        <w:rPr>
          <w:rFonts w:ascii="Traditional Arabic" w:hAnsi="Traditional Arabic" w:cs="Traditional Arabic" w:hint="cs"/>
          <w:sz w:val="36"/>
          <w:szCs w:val="36"/>
          <w:rtl/>
        </w:rPr>
        <w:t>الاجتماعي عن والاهتمام بالنظافة</w:t>
      </w:r>
      <w:r w:rsidR="00785C41" w:rsidRPr="00B00986">
        <w:rPr>
          <w:rFonts w:ascii="Traditional Arabic" w:hAnsi="Traditional Arabic" w:cs="Traditional Arabic" w:hint="cs"/>
          <w:sz w:val="36"/>
          <w:szCs w:val="36"/>
          <w:rtl/>
        </w:rPr>
        <w:t xml:space="preserve"> وتعدد النظام.</w:t>
      </w:r>
    </w:p>
    <w:p w:rsidR="00785C41" w:rsidRPr="00B00986" w:rsidRDefault="00785C41" w:rsidP="007C4696">
      <w:pPr>
        <w:pStyle w:val="ListParagraph"/>
        <w:bidi/>
        <w:spacing w:after="0" w:line="240" w:lineRule="auto"/>
        <w:ind w:left="0" w:firstLine="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وفيه يعؤف الفرد وظيفت</w:t>
      </w:r>
      <w:r w:rsidR="00BB102E" w:rsidRPr="00B00986">
        <w:rPr>
          <w:rFonts w:ascii="Traditional Arabic" w:hAnsi="Traditional Arabic" w:cs="Traditional Arabic" w:hint="cs"/>
          <w:sz w:val="36"/>
          <w:szCs w:val="36"/>
          <w:rtl/>
        </w:rPr>
        <w:t>ه</w:t>
      </w:r>
      <w:r w:rsidRPr="00B00986">
        <w:rPr>
          <w:rFonts w:ascii="Traditional Arabic" w:hAnsi="Traditional Arabic" w:cs="Traditional Arabic" w:hint="cs"/>
          <w:sz w:val="36"/>
          <w:szCs w:val="36"/>
          <w:rtl/>
        </w:rPr>
        <w:t xml:space="preserve"> في المجتمع، ودوره في الحياة وعلاقته بالأسرة والجيران والأصحاب، </w:t>
      </w:r>
      <w:r w:rsidR="00BB102E" w:rsidRPr="00B00986">
        <w:rPr>
          <w:rFonts w:ascii="Traditional Arabic" w:hAnsi="Traditional Arabic" w:cs="Traditional Arabic" w:hint="cs"/>
          <w:sz w:val="36"/>
          <w:szCs w:val="36"/>
          <w:rtl/>
        </w:rPr>
        <w:t>وكذلك من خلان ما يسمعه ويراه من</w:t>
      </w:r>
      <w:r w:rsidRPr="00B00986">
        <w:rPr>
          <w:rFonts w:ascii="Traditional Arabic" w:hAnsi="Traditional Arabic" w:cs="Traditional Arabic" w:hint="cs"/>
          <w:sz w:val="36"/>
          <w:szCs w:val="36"/>
          <w:rtl/>
        </w:rPr>
        <w:t xml:space="preserve"> كلام المتحدثين في الخطب والمواعظ، والدروس العلمية في المواسم، والمناسبات اليومية والأسبوعية وفي غيرها.</w:t>
      </w:r>
    </w:p>
    <w:p w:rsidR="00785C41" w:rsidRPr="00B00986" w:rsidRDefault="00BB102E" w:rsidP="007C4696">
      <w:pPr>
        <w:pStyle w:val="ListParagraph"/>
        <w:bidi/>
        <w:spacing w:after="0" w:line="240" w:lineRule="auto"/>
        <w:ind w:left="0" w:firstLine="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لذا كان المسجد موضع الاهتمام المبكر م</w:t>
      </w:r>
      <w:r w:rsidR="00785C41" w:rsidRPr="00B00986">
        <w:rPr>
          <w:rFonts w:ascii="Traditional Arabic" w:hAnsi="Traditional Arabic" w:cs="Traditional Arabic" w:hint="cs"/>
          <w:sz w:val="36"/>
          <w:szCs w:val="36"/>
          <w:rtl/>
        </w:rPr>
        <w:t>ن لدن رسول الله صلى الله عليه وسلم الذي حث على بناء المساجد ورغب في إعمار ها بالعبادة والتعلم والتعليم.</w:t>
      </w:r>
    </w:p>
    <w:p w:rsidR="00785C41" w:rsidRPr="00B00986" w:rsidRDefault="00785C41" w:rsidP="007C4696">
      <w:pPr>
        <w:pStyle w:val="ListParagraph"/>
        <w:bidi/>
        <w:spacing w:after="0" w:line="240" w:lineRule="auto"/>
        <w:ind w:left="0" w:firstLine="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وإليكم ملخ</w:t>
      </w:r>
      <w:r w:rsidR="00581B2A" w:rsidRPr="00B00986">
        <w:rPr>
          <w:rFonts w:ascii="Traditional Arabic" w:hAnsi="Traditional Arabic" w:cs="Traditional Arabic" w:hint="cs"/>
          <w:sz w:val="36"/>
          <w:szCs w:val="36"/>
          <w:rtl/>
        </w:rPr>
        <w:t>ص ما يقوم به المسجد النبوي من أد</w:t>
      </w:r>
      <w:r w:rsidRPr="00B00986">
        <w:rPr>
          <w:rFonts w:ascii="Traditional Arabic" w:hAnsi="Traditional Arabic" w:cs="Traditional Arabic" w:hint="cs"/>
          <w:sz w:val="36"/>
          <w:szCs w:val="36"/>
          <w:rtl/>
        </w:rPr>
        <w:t>وار .... متنوعة في آن واحد على النحو التالي:</w:t>
      </w:r>
    </w:p>
    <w:p w:rsidR="00785C41" w:rsidRPr="00B00986" w:rsidRDefault="00785C41" w:rsidP="007C4696">
      <w:pPr>
        <w:pStyle w:val="ListParagraph"/>
        <w:numPr>
          <w:ilvl w:val="0"/>
          <w:numId w:val="3"/>
        </w:numPr>
        <w:bidi/>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كان مسجد</w:t>
      </w:r>
      <w:r w:rsidR="00801FA4" w:rsidRPr="00B00986">
        <w:rPr>
          <w:rFonts w:ascii="Traditional Arabic" w:hAnsi="Traditional Arabic" w:cs="Traditional Arabic" w:hint="cs"/>
          <w:sz w:val="36"/>
          <w:szCs w:val="36"/>
          <w:rtl/>
        </w:rPr>
        <w:t xml:space="preserve"> النبي صلى الله عليه وسلم موضعا لإقام</w:t>
      </w:r>
      <w:r w:rsidRPr="00B00986">
        <w:rPr>
          <w:rFonts w:ascii="Traditional Arabic" w:hAnsi="Traditional Arabic" w:cs="Traditional Arabic" w:hint="cs"/>
          <w:sz w:val="36"/>
          <w:szCs w:val="36"/>
          <w:rtl/>
        </w:rPr>
        <w:t xml:space="preserve"> الصلو</w:t>
      </w:r>
      <w:r w:rsidR="00D328A0" w:rsidRPr="00B00986">
        <w:rPr>
          <w:rFonts w:ascii="Traditional Arabic" w:hAnsi="Traditional Arabic" w:cs="Traditional Arabic" w:hint="cs"/>
          <w:sz w:val="36"/>
          <w:szCs w:val="36"/>
          <w:rtl/>
        </w:rPr>
        <w:t>ات بأن</w:t>
      </w:r>
      <w:r w:rsidRPr="00B00986">
        <w:rPr>
          <w:rFonts w:ascii="Traditional Arabic" w:hAnsi="Traditional Arabic" w:cs="Traditional Arabic" w:hint="cs"/>
          <w:sz w:val="36"/>
          <w:szCs w:val="36"/>
          <w:rtl/>
        </w:rPr>
        <w:t xml:space="preserve">واعها المختلفة ، أضف إلى ذلك جمع أنواع </w:t>
      </w:r>
      <w:r w:rsidR="00D328A0" w:rsidRPr="00B00986">
        <w:rPr>
          <w:rFonts w:ascii="Traditional Arabic" w:hAnsi="Traditional Arabic" w:cs="Traditional Arabic" w:hint="cs"/>
          <w:sz w:val="36"/>
          <w:szCs w:val="36"/>
          <w:rtl/>
        </w:rPr>
        <w:t>العبادة.</w:t>
      </w:r>
    </w:p>
    <w:p w:rsidR="00785C41" w:rsidRPr="00B00986" w:rsidRDefault="0021744C" w:rsidP="007C4696">
      <w:pPr>
        <w:pStyle w:val="ListParagraph"/>
        <w:numPr>
          <w:ilvl w:val="0"/>
          <w:numId w:val="3"/>
        </w:numPr>
        <w:bidi/>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كان مسجد رسول الله عليه الصلاة والسلام م</w:t>
      </w:r>
      <w:r w:rsidR="00785C41" w:rsidRPr="00B00986">
        <w:rPr>
          <w:rFonts w:ascii="Traditional Arabic" w:hAnsi="Traditional Arabic" w:cs="Traditional Arabic" w:hint="cs"/>
          <w:sz w:val="36"/>
          <w:szCs w:val="36"/>
          <w:rtl/>
        </w:rPr>
        <w:t>عهدا</w:t>
      </w:r>
      <w:r w:rsidRPr="00B00986">
        <w:rPr>
          <w:rFonts w:ascii="Traditional Arabic" w:hAnsi="Traditional Arabic" w:cs="Traditional Arabic" w:hint="cs"/>
          <w:sz w:val="36"/>
          <w:szCs w:val="36"/>
          <w:rtl/>
        </w:rPr>
        <w:t xml:space="preserve"> علميا </w:t>
      </w:r>
      <w:r w:rsidR="00785C41" w:rsidRPr="00B00986">
        <w:rPr>
          <w:rFonts w:ascii="Traditional Arabic" w:hAnsi="Traditional Arabic" w:cs="Traditional Arabic" w:hint="cs"/>
          <w:sz w:val="36"/>
          <w:szCs w:val="36"/>
          <w:rtl/>
        </w:rPr>
        <w:t xml:space="preserve">شامخا </w:t>
      </w:r>
      <w:r w:rsidRPr="00B00986">
        <w:rPr>
          <w:rFonts w:ascii="Traditional Arabic" w:hAnsi="Traditional Arabic" w:cs="Traditional Arabic" w:hint="cs"/>
          <w:sz w:val="36"/>
          <w:szCs w:val="36"/>
          <w:rtl/>
        </w:rPr>
        <w:t>تخرَّج فيه ال</w:t>
      </w:r>
      <w:r w:rsidR="00785C41" w:rsidRPr="00B00986">
        <w:rPr>
          <w:rFonts w:ascii="Traditional Arabic" w:hAnsi="Traditional Arabic" w:cs="Traditional Arabic" w:hint="cs"/>
          <w:sz w:val="36"/>
          <w:szCs w:val="36"/>
          <w:rtl/>
        </w:rPr>
        <w:t>حظفة</w:t>
      </w:r>
      <w:r w:rsidRPr="00B00986">
        <w:rPr>
          <w:rFonts w:ascii="Traditional Arabic" w:hAnsi="Traditional Arabic" w:cs="Traditional Arabic" w:hint="cs"/>
          <w:sz w:val="36"/>
          <w:szCs w:val="36"/>
          <w:rtl/>
        </w:rPr>
        <w:t xml:space="preserve"> والفقهاء والتجار،والقو</w:t>
      </w:r>
      <w:r w:rsidR="00785C41" w:rsidRPr="00B00986">
        <w:rPr>
          <w:rFonts w:ascii="Traditional Arabic" w:hAnsi="Traditional Arabic" w:cs="Traditional Arabic" w:hint="cs"/>
          <w:sz w:val="36"/>
          <w:szCs w:val="36"/>
          <w:rtl/>
        </w:rPr>
        <w:t>اد، والملوك وذوو الرأي الصائب والعباد، والزهاد، وغير ذلك.</w:t>
      </w:r>
    </w:p>
    <w:p w:rsidR="00785C41" w:rsidRPr="00B00986" w:rsidRDefault="00785C41" w:rsidP="007C4696">
      <w:pPr>
        <w:pStyle w:val="ListParagraph"/>
        <w:numPr>
          <w:ilvl w:val="0"/>
          <w:numId w:val="3"/>
        </w:numPr>
        <w:bidi/>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 xml:space="preserve">وفي المسجد النبوي </w:t>
      </w:r>
      <w:r w:rsidR="0021744C" w:rsidRPr="00B00986">
        <w:rPr>
          <w:rFonts w:ascii="Traditional Arabic" w:hAnsi="Traditional Arabic" w:cs="Traditional Arabic" w:hint="cs"/>
          <w:sz w:val="36"/>
          <w:szCs w:val="36"/>
          <w:rtl/>
        </w:rPr>
        <w:t xml:space="preserve">يجري الحوار مع </w:t>
      </w:r>
      <w:r w:rsidRPr="00B00986">
        <w:rPr>
          <w:rFonts w:ascii="Traditional Arabic" w:hAnsi="Traditional Arabic" w:cs="Traditional Arabic" w:hint="cs"/>
          <w:sz w:val="36"/>
          <w:szCs w:val="36"/>
          <w:rtl/>
        </w:rPr>
        <w:t>الخصوم الفكري</w:t>
      </w:r>
      <w:r w:rsidR="0021744C" w:rsidRPr="00B00986">
        <w:rPr>
          <w:rFonts w:ascii="Traditional Arabic" w:hAnsi="Traditional Arabic" w:cs="Traditional Arabic" w:hint="cs"/>
          <w:sz w:val="36"/>
          <w:szCs w:val="36"/>
          <w:rtl/>
        </w:rPr>
        <w:t>ي</w:t>
      </w:r>
      <w:r w:rsidRPr="00B00986">
        <w:rPr>
          <w:rFonts w:ascii="Traditional Arabic" w:hAnsi="Traditional Arabic" w:cs="Traditional Arabic" w:hint="cs"/>
          <w:sz w:val="36"/>
          <w:szCs w:val="36"/>
          <w:rtl/>
        </w:rPr>
        <w:t>ن</w:t>
      </w:r>
      <w:r w:rsidR="0021744C" w:rsidRPr="00B00986">
        <w:rPr>
          <w:rFonts w:ascii="Traditional Arabic" w:hAnsi="Traditional Arabic" w:cs="Traditional Arabic" w:hint="cs"/>
          <w:sz w:val="36"/>
          <w:szCs w:val="36"/>
          <w:rtl/>
        </w:rPr>
        <w:t xml:space="preserve"> والديننين </w:t>
      </w:r>
      <w:r w:rsidRPr="00B00986">
        <w:rPr>
          <w:rFonts w:ascii="Traditional Arabic" w:hAnsi="Traditional Arabic" w:cs="Traditional Arabic" w:hint="cs"/>
          <w:sz w:val="36"/>
          <w:szCs w:val="36"/>
          <w:rtl/>
        </w:rPr>
        <w:t xml:space="preserve">من أصحاب </w:t>
      </w:r>
      <w:r w:rsidR="0021744C" w:rsidRPr="00B00986">
        <w:rPr>
          <w:rFonts w:ascii="Traditional Arabic" w:hAnsi="Traditional Arabic" w:cs="Traditional Arabic" w:hint="cs"/>
          <w:sz w:val="36"/>
          <w:szCs w:val="36"/>
          <w:rtl/>
        </w:rPr>
        <w:t>الأراء والا</w:t>
      </w:r>
      <w:r w:rsidRPr="00B00986">
        <w:rPr>
          <w:rFonts w:ascii="Traditional Arabic" w:hAnsi="Traditional Arabic" w:cs="Traditional Arabic" w:hint="cs"/>
          <w:sz w:val="36"/>
          <w:szCs w:val="36"/>
          <w:rtl/>
        </w:rPr>
        <w:t>جتهادات المخالفة للإسلام كلا أوجزءا.</w:t>
      </w:r>
    </w:p>
    <w:p w:rsidR="00785C41" w:rsidRPr="00B00986" w:rsidRDefault="00785C41" w:rsidP="007C4696">
      <w:pPr>
        <w:pStyle w:val="ListParagraph"/>
        <w:numPr>
          <w:ilvl w:val="0"/>
          <w:numId w:val="3"/>
        </w:numPr>
        <w:bidi/>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وفي المسجد النبوي تدا</w:t>
      </w:r>
      <w:r w:rsidR="0001692C" w:rsidRPr="00B00986">
        <w:rPr>
          <w:rFonts w:ascii="Traditional Arabic" w:hAnsi="Traditional Arabic" w:cs="Traditional Arabic" w:hint="cs"/>
          <w:sz w:val="36"/>
          <w:szCs w:val="36"/>
          <w:rtl/>
        </w:rPr>
        <w:t>ر شؤون الدولة الإسلامية حيث يشكل المسجد يومذاك(دار الحكومة)</w:t>
      </w:r>
      <w:r w:rsidRPr="00B00986">
        <w:rPr>
          <w:rFonts w:ascii="Traditional Arabic" w:hAnsi="Traditional Arabic" w:cs="Traditional Arabic" w:hint="cs"/>
          <w:sz w:val="36"/>
          <w:szCs w:val="36"/>
          <w:rtl/>
        </w:rPr>
        <w:t>(</w:t>
      </w:r>
      <w:r w:rsidRPr="00B00986">
        <w:rPr>
          <w:rFonts w:ascii="Traditional Arabic" w:hAnsi="Traditional Arabic" w:cs="Traditional Arabic"/>
          <w:sz w:val="36"/>
          <w:szCs w:val="36"/>
        </w:rPr>
        <w:tab/>
      </w:r>
      <w:proofErr w:type="spellStart"/>
      <w:r w:rsidRPr="00B00986">
        <w:rPr>
          <w:rFonts w:ascii="Traditional Arabic" w:hAnsi="Traditional Arabic" w:cs="Traditional Arabic"/>
          <w:sz w:val="36"/>
          <w:szCs w:val="36"/>
        </w:rPr>
        <w:t>Govement</w:t>
      </w:r>
      <w:proofErr w:type="spellEnd"/>
      <w:r w:rsidRPr="00B00986">
        <w:rPr>
          <w:rFonts w:ascii="Traditional Arabic" w:hAnsi="Traditional Arabic" w:cs="Traditional Arabic"/>
          <w:sz w:val="36"/>
          <w:szCs w:val="36"/>
        </w:rPr>
        <w:t xml:space="preserve"> House</w:t>
      </w:r>
      <w:r w:rsidRPr="00B00986">
        <w:rPr>
          <w:rFonts w:ascii="Traditional Arabic" w:hAnsi="Traditional Arabic" w:cs="Traditional Arabic" w:hint="cs"/>
          <w:sz w:val="36"/>
          <w:szCs w:val="36"/>
          <w:rtl/>
        </w:rPr>
        <w:t xml:space="preserve">) </w:t>
      </w:r>
    </w:p>
    <w:p w:rsidR="00785C41" w:rsidRPr="00B00986" w:rsidRDefault="0001692C" w:rsidP="007C4696">
      <w:pPr>
        <w:pStyle w:val="ListParagraph"/>
        <w:numPr>
          <w:ilvl w:val="0"/>
          <w:numId w:val="3"/>
        </w:numPr>
        <w:bidi/>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وفي المسجد توز</w:t>
      </w:r>
      <w:r w:rsidR="00785C41" w:rsidRPr="00B00986">
        <w:rPr>
          <w:rFonts w:ascii="Traditional Arabic" w:hAnsi="Traditional Arabic" w:cs="Traditional Arabic" w:hint="cs"/>
          <w:sz w:val="36"/>
          <w:szCs w:val="36"/>
          <w:rtl/>
        </w:rPr>
        <w:t xml:space="preserve">ع الأموال والمرتبات على الناس، حسب قواعد التسوية في العطاء التي وضعها الإسلام </w:t>
      </w:r>
      <w:r w:rsidRPr="00B00986">
        <w:rPr>
          <w:rFonts w:ascii="Traditional Arabic" w:hAnsi="Traditional Arabic" w:cs="Traditional Arabic" w:hint="cs"/>
          <w:sz w:val="36"/>
          <w:szCs w:val="36"/>
          <w:rtl/>
        </w:rPr>
        <w:t xml:space="preserve">الخنيف </w:t>
      </w:r>
      <w:r w:rsidR="00785C41" w:rsidRPr="00B00986">
        <w:rPr>
          <w:rFonts w:ascii="Traditional Arabic" w:hAnsi="Traditional Arabic" w:cs="Traditional Arabic" w:hint="cs"/>
          <w:sz w:val="36"/>
          <w:szCs w:val="36"/>
          <w:rtl/>
        </w:rPr>
        <w:t>ونفذها رسول الله صلى الله عليه وسلم.</w:t>
      </w:r>
    </w:p>
    <w:p w:rsidR="00785C41" w:rsidRPr="00B00986" w:rsidRDefault="00785C41" w:rsidP="007C4696">
      <w:pPr>
        <w:pStyle w:val="ListParagraph"/>
        <w:numPr>
          <w:ilvl w:val="0"/>
          <w:numId w:val="3"/>
        </w:numPr>
        <w:bidi/>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وفي المسجد تعلن الدعوات للجهاد وصد العدوات ويبلغ الناس عن نتائج الحرب ان</w:t>
      </w:r>
      <w:r w:rsidR="0001692C" w:rsidRPr="00B00986">
        <w:rPr>
          <w:rFonts w:ascii="Traditional Arabic" w:hAnsi="Traditional Arabic" w:cs="Traditional Arabic" w:hint="cs"/>
          <w:sz w:val="36"/>
          <w:szCs w:val="36"/>
          <w:rtl/>
        </w:rPr>
        <w:t>ت</w:t>
      </w:r>
      <w:r w:rsidRPr="00B00986">
        <w:rPr>
          <w:rFonts w:ascii="Traditional Arabic" w:hAnsi="Traditional Arabic" w:cs="Traditional Arabic" w:hint="cs"/>
          <w:sz w:val="36"/>
          <w:szCs w:val="36"/>
          <w:rtl/>
        </w:rPr>
        <w:t>ص</w:t>
      </w:r>
      <w:r w:rsidR="0001692C" w:rsidRPr="00B00986">
        <w:rPr>
          <w:rFonts w:ascii="Traditional Arabic" w:hAnsi="Traditional Arabic" w:cs="Traditional Arabic" w:hint="cs"/>
          <w:sz w:val="36"/>
          <w:szCs w:val="36"/>
          <w:rtl/>
        </w:rPr>
        <w:t>ا</w:t>
      </w:r>
      <w:r w:rsidRPr="00B00986">
        <w:rPr>
          <w:rFonts w:ascii="Traditional Arabic" w:hAnsi="Traditional Arabic" w:cs="Traditional Arabic" w:hint="cs"/>
          <w:sz w:val="36"/>
          <w:szCs w:val="36"/>
          <w:rtl/>
        </w:rPr>
        <w:t>را أو إخفاقا.</w:t>
      </w:r>
    </w:p>
    <w:p w:rsidR="00785C41" w:rsidRPr="00B00986" w:rsidRDefault="00785C41" w:rsidP="007C4696">
      <w:pPr>
        <w:pStyle w:val="ListParagraph"/>
        <w:numPr>
          <w:ilvl w:val="0"/>
          <w:numId w:val="3"/>
        </w:numPr>
        <w:tabs>
          <w:tab w:val="right" w:pos="843"/>
        </w:tabs>
        <w:bidi/>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lastRenderedPageBreak/>
        <w:t>وفي مسج</w:t>
      </w:r>
      <w:r w:rsidR="0001692C" w:rsidRPr="00B00986">
        <w:rPr>
          <w:rFonts w:ascii="Traditional Arabic" w:hAnsi="Traditional Arabic" w:cs="Traditional Arabic" w:hint="cs"/>
          <w:sz w:val="36"/>
          <w:szCs w:val="36"/>
          <w:rtl/>
        </w:rPr>
        <w:t>د الشريف كذلك تجري عمليات التشاوربي</w:t>
      </w:r>
      <w:r w:rsidRPr="00B00986">
        <w:rPr>
          <w:rFonts w:ascii="Traditional Arabic" w:hAnsi="Traditional Arabic" w:cs="Traditional Arabic" w:hint="cs"/>
          <w:sz w:val="36"/>
          <w:szCs w:val="36"/>
          <w:rtl/>
        </w:rPr>
        <w:t>ن المسلمين وقيادتهم الكريمة</w:t>
      </w:r>
      <w:r w:rsidR="0001692C" w:rsidRPr="00B00986">
        <w:rPr>
          <w:rFonts w:ascii="Traditional Arabic" w:hAnsi="Traditional Arabic" w:cs="Traditional Arabic" w:hint="cs"/>
          <w:sz w:val="36"/>
          <w:szCs w:val="36"/>
          <w:rtl/>
        </w:rPr>
        <w:t>،</w:t>
      </w:r>
      <w:r w:rsidRPr="00B00986">
        <w:rPr>
          <w:rFonts w:ascii="Traditional Arabic" w:hAnsi="Traditional Arabic" w:cs="Traditional Arabic" w:hint="cs"/>
          <w:sz w:val="36"/>
          <w:szCs w:val="36"/>
          <w:rtl/>
        </w:rPr>
        <w:t xml:space="preserve"> </w:t>
      </w:r>
      <w:r w:rsidR="00C7194C" w:rsidRPr="00B00986">
        <w:rPr>
          <w:rFonts w:ascii="Traditional Arabic" w:hAnsi="Traditional Arabic" w:cs="Traditional Arabic" w:hint="cs"/>
          <w:sz w:val="36"/>
          <w:szCs w:val="36"/>
          <w:rtl/>
        </w:rPr>
        <w:t>أو بين المسلمين أنفسهم لإبرام أح</w:t>
      </w:r>
      <w:r w:rsidRPr="00B00986">
        <w:rPr>
          <w:rFonts w:ascii="Traditional Arabic" w:hAnsi="Traditional Arabic" w:cs="Traditional Arabic" w:hint="cs"/>
          <w:sz w:val="36"/>
          <w:szCs w:val="36"/>
          <w:rtl/>
        </w:rPr>
        <w:t>را وإقامة حق، وإشاعة معروف</w:t>
      </w:r>
      <w:r w:rsidR="00C7194C" w:rsidRPr="00B00986">
        <w:rPr>
          <w:rFonts w:ascii="Traditional Arabic" w:hAnsi="Traditional Arabic" w:cs="Traditional Arabic" w:hint="cs"/>
          <w:sz w:val="36"/>
          <w:szCs w:val="36"/>
          <w:rtl/>
        </w:rPr>
        <w:t>،</w:t>
      </w:r>
      <w:r w:rsidRPr="00B00986">
        <w:rPr>
          <w:rFonts w:ascii="Traditional Arabic" w:hAnsi="Traditional Arabic" w:cs="Traditional Arabic" w:hint="cs"/>
          <w:sz w:val="36"/>
          <w:szCs w:val="36"/>
          <w:rtl/>
        </w:rPr>
        <w:t xml:space="preserve"> أو إبطال باطل أو تخطيط لمستقبل، وهو بذلك دار الشورى، ومجلس البرلمان.</w:t>
      </w:r>
    </w:p>
    <w:p w:rsidR="00785C41" w:rsidRPr="00B00986" w:rsidRDefault="00C7194C" w:rsidP="007C4696">
      <w:pPr>
        <w:pStyle w:val="ListParagraph"/>
        <w:numPr>
          <w:ilvl w:val="0"/>
          <w:numId w:val="3"/>
        </w:numPr>
        <w:tabs>
          <w:tab w:val="right" w:pos="843"/>
        </w:tabs>
        <w:bidi/>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وفي مسجد النبوي جناح لا يواء</w:t>
      </w:r>
      <w:r w:rsidR="00785C41" w:rsidRPr="00B00986">
        <w:rPr>
          <w:rFonts w:ascii="Traditional Arabic" w:hAnsi="Traditional Arabic" w:cs="Traditional Arabic" w:hint="cs"/>
          <w:sz w:val="36"/>
          <w:szCs w:val="36"/>
          <w:rtl/>
        </w:rPr>
        <w:t xml:space="preserve"> المتضعفين الغرباء عن المدينة المنو</w:t>
      </w:r>
      <w:r w:rsidRPr="00B00986">
        <w:rPr>
          <w:rFonts w:ascii="Traditional Arabic" w:hAnsi="Traditional Arabic" w:cs="Traditional Arabic" w:hint="cs"/>
          <w:sz w:val="36"/>
          <w:szCs w:val="36"/>
          <w:rtl/>
        </w:rPr>
        <w:t>رة، وكان ذلك الجناح يسمى " الصف</w:t>
      </w:r>
      <w:r w:rsidR="00785C41" w:rsidRPr="00B00986">
        <w:rPr>
          <w:rFonts w:ascii="Traditional Arabic" w:hAnsi="Traditional Arabic" w:cs="Traditional Arabic" w:hint="cs"/>
          <w:sz w:val="36"/>
          <w:szCs w:val="36"/>
          <w:rtl/>
        </w:rPr>
        <w:t>ة "</w:t>
      </w:r>
      <w:r w:rsidRPr="00B00986">
        <w:rPr>
          <w:rFonts w:ascii="Traditional Arabic" w:hAnsi="Traditional Arabic" w:cs="Traditional Arabic" w:hint="cs"/>
          <w:sz w:val="36"/>
          <w:szCs w:val="36"/>
          <w:rtl/>
        </w:rPr>
        <w:t xml:space="preserve"> حيث ضم الكثير من فقراء الصحابة</w:t>
      </w:r>
      <w:r w:rsidR="00785C41" w:rsidRPr="00B00986">
        <w:rPr>
          <w:rFonts w:ascii="Traditional Arabic" w:hAnsi="Traditional Arabic" w:cs="Traditional Arabic" w:hint="cs"/>
          <w:sz w:val="36"/>
          <w:szCs w:val="36"/>
          <w:rtl/>
        </w:rPr>
        <w:t xml:space="preserve"> حتى صارت الصفة سكنا لهم فسموا ( أهل الصفة )</w:t>
      </w:r>
    </w:p>
    <w:p w:rsidR="00785C41" w:rsidRPr="00B00986" w:rsidRDefault="00785C41" w:rsidP="007C4696">
      <w:pPr>
        <w:pStyle w:val="ListParagraph"/>
        <w:numPr>
          <w:ilvl w:val="0"/>
          <w:numId w:val="3"/>
        </w:numPr>
        <w:tabs>
          <w:tab w:val="right" w:pos="843"/>
        </w:tabs>
        <w:bidi/>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وفي هذا المسجد المقدس كانت تجري عمليات تكريم أصحاب ا</w:t>
      </w:r>
      <w:r w:rsidR="0059295A" w:rsidRPr="00B00986">
        <w:rPr>
          <w:rFonts w:ascii="Traditional Arabic" w:hAnsi="Traditional Arabic" w:cs="Traditional Arabic" w:hint="cs"/>
          <w:sz w:val="36"/>
          <w:szCs w:val="36"/>
          <w:rtl/>
        </w:rPr>
        <w:t>لا</w:t>
      </w:r>
      <w:r w:rsidRPr="00B00986">
        <w:rPr>
          <w:rFonts w:ascii="Traditional Arabic" w:hAnsi="Traditional Arabic" w:cs="Traditional Arabic" w:hint="cs"/>
          <w:sz w:val="36"/>
          <w:szCs w:val="36"/>
          <w:rtl/>
        </w:rPr>
        <w:t>نفعاليات الإيجابية المميزة حيث كان يتلى عليهم القرآن ف</w:t>
      </w:r>
      <w:r w:rsidR="0059295A" w:rsidRPr="00B00986">
        <w:rPr>
          <w:rFonts w:ascii="Traditional Arabic" w:hAnsi="Traditional Arabic" w:cs="Traditional Arabic" w:hint="cs"/>
          <w:sz w:val="36"/>
          <w:szCs w:val="36"/>
          <w:rtl/>
        </w:rPr>
        <w:t>ي رأى م</w:t>
      </w:r>
      <w:r w:rsidRPr="00B00986">
        <w:rPr>
          <w:rFonts w:ascii="Traditional Arabic" w:hAnsi="Traditional Arabic" w:cs="Traditional Arabic" w:hint="cs"/>
          <w:sz w:val="36"/>
          <w:szCs w:val="36"/>
          <w:rtl/>
        </w:rPr>
        <w:t>نه، أو يتلى عليهم الرسول صلى الله عليه وسلم في أحاديثه وكلماته حيث يمثل ذلك أو سمة على صدورهم.</w:t>
      </w:r>
    </w:p>
    <w:p w:rsidR="00785C41" w:rsidRPr="00B00986" w:rsidRDefault="00785C41" w:rsidP="007C4696">
      <w:pPr>
        <w:tabs>
          <w:tab w:val="right" w:pos="843"/>
        </w:tabs>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ab/>
      </w:r>
      <w:r w:rsidRPr="00B00986">
        <w:rPr>
          <w:rFonts w:ascii="Traditional Arabic" w:hAnsi="Traditional Arabic" w:cs="Traditional Arabic" w:hint="cs"/>
          <w:sz w:val="36"/>
          <w:szCs w:val="36"/>
          <w:rtl/>
        </w:rPr>
        <w:tab/>
        <w:t>وخلاصة القول فإن المسجد النبوي الشريف مؤس</w:t>
      </w:r>
      <w:r w:rsidR="001F43E1" w:rsidRPr="00B00986">
        <w:rPr>
          <w:rFonts w:ascii="Traditional Arabic" w:hAnsi="Traditional Arabic" w:cs="Traditional Arabic" w:hint="cs"/>
          <w:sz w:val="36"/>
          <w:szCs w:val="36"/>
          <w:rtl/>
        </w:rPr>
        <w:t>سة ربانية مباركة وجامعة كبيرة تحمل في طياته فعاليات الخير والبركة حميعا</w:t>
      </w:r>
      <w:r w:rsidRPr="00B00986">
        <w:rPr>
          <w:rFonts w:ascii="Traditional Arabic" w:hAnsi="Traditional Arabic" w:cs="Traditional Arabic" w:hint="cs"/>
          <w:sz w:val="36"/>
          <w:szCs w:val="36"/>
          <w:rtl/>
        </w:rPr>
        <w:t>، وتتعانق فيها النشاطات الأخروية والدنيوية معا. وتختلط فيها أ</w:t>
      </w:r>
      <w:r w:rsidR="001F43E1" w:rsidRPr="00B00986">
        <w:rPr>
          <w:rFonts w:ascii="Traditional Arabic" w:hAnsi="Traditional Arabic" w:cs="Traditional Arabic" w:hint="cs"/>
          <w:sz w:val="36"/>
          <w:szCs w:val="36"/>
          <w:rtl/>
        </w:rPr>
        <w:t>شواق</w:t>
      </w:r>
      <w:r w:rsidRPr="00B00986">
        <w:rPr>
          <w:rFonts w:ascii="Traditional Arabic" w:hAnsi="Traditional Arabic" w:cs="Traditional Arabic" w:hint="cs"/>
          <w:sz w:val="36"/>
          <w:szCs w:val="36"/>
          <w:rtl/>
        </w:rPr>
        <w:t xml:space="preserve"> الروح العليا، والحاجات المادية الضورية لميسرة الأنماط، والنهضة </w:t>
      </w:r>
      <w:r w:rsidR="001F43E1" w:rsidRPr="00B00986">
        <w:rPr>
          <w:rFonts w:ascii="Traditional Arabic" w:hAnsi="Traditional Arabic" w:cs="Traditional Arabic" w:hint="cs"/>
          <w:sz w:val="36"/>
          <w:szCs w:val="36"/>
          <w:rtl/>
        </w:rPr>
        <w:t>والتنمية.</w:t>
      </w:r>
    </w:p>
    <w:p w:rsidR="00785C41" w:rsidRPr="00B00986" w:rsidRDefault="00785C41" w:rsidP="007C4696">
      <w:pPr>
        <w:tabs>
          <w:tab w:val="right" w:pos="843"/>
        </w:tabs>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 xml:space="preserve">      إنها تحمل روح ا</w:t>
      </w:r>
      <w:r w:rsidR="003F590E" w:rsidRPr="00B00986">
        <w:rPr>
          <w:rFonts w:ascii="Traditional Arabic" w:hAnsi="Traditional Arabic" w:cs="Traditional Arabic" w:hint="cs"/>
          <w:sz w:val="36"/>
          <w:szCs w:val="36"/>
          <w:rtl/>
        </w:rPr>
        <w:t>ل</w:t>
      </w:r>
      <w:r w:rsidRPr="00B00986">
        <w:rPr>
          <w:rFonts w:ascii="Traditional Arabic" w:hAnsi="Traditional Arabic" w:cs="Traditional Arabic" w:hint="cs"/>
          <w:sz w:val="36"/>
          <w:szCs w:val="36"/>
          <w:rtl/>
        </w:rPr>
        <w:t xml:space="preserve">عبادة ومضمونها في </w:t>
      </w:r>
      <w:r w:rsidR="003F590E" w:rsidRPr="00B00986">
        <w:rPr>
          <w:rFonts w:ascii="Traditional Arabic" w:hAnsi="Traditional Arabic" w:cs="Traditional Arabic" w:hint="cs"/>
          <w:sz w:val="36"/>
          <w:szCs w:val="36"/>
          <w:rtl/>
        </w:rPr>
        <w:t>نظر</w:t>
      </w:r>
      <w:r w:rsidRPr="00B00986">
        <w:rPr>
          <w:rFonts w:ascii="Traditional Arabic" w:hAnsi="Traditional Arabic" w:cs="Traditional Arabic" w:hint="cs"/>
          <w:sz w:val="36"/>
          <w:szCs w:val="36"/>
          <w:rtl/>
        </w:rPr>
        <w:t xml:space="preserve"> الإسلام الحنيف، فكل شيء يطاع الله فيه</w:t>
      </w:r>
      <w:r w:rsidR="004D5AB7" w:rsidRPr="00B00986">
        <w:rPr>
          <w:rFonts w:ascii="Traditional Arabic" w:hAnsi="Traditional Arabic" w:cs="Traditional Arabic" w:hint="cs"/>
          <w:sz w:val="36"/>
          <w:szCs w:val="36"/>
          <w:rtl/>
        </w:rPr>
        <w:t xml:space="preserve"> فهو عبادة في معنى من المعاني،إذ أن</w:t>
      </w:r>
      <w:r w:rsidRPr="00B00986">
        <w:rPr>
          <w:rFonts w:ascii="Traditional Arabic" w:hAnsi="Traditional Arabic" w:cs="Traditional Arabic" w:hint="cs"/>
          <w:sz w:val="36"/>
          <w:szCs w:val="36"/>
          <w:rtl/>
        </w:rPr>
        <w:t xml:space="preserve"> العبادة عبارة عن كل ما يرضاه الله، وعلى هذا فالصلاة عبادة </w:t>
      </w:r>
      <w:r w:rsidR="004D5AB7" w:rsidRPr="00B00986">
        <w:rPr>
          <w:rFonts w:ascii="Traditional Arabic" w:hAnsi="Traditional Arabic" w:cs="Traditional Arabic" w:hint="cs"/>
          <w:sz w:val="36"/>
          <w:szCs w:val="36"/>
          <w:rtl/>
        </w:rPr>
        <w:t>والاجتماع لاستماع توجيهات الشريعة وأوام</w:t>
      </w:r>
      <w:r w:rsidRPr="00B00986">
        <w:rPr>
          <w:rFonts w:ascii="Traditional Arabic" w:hAnsi="Traditional Arabic" w:cs="Traditional Arabic" w:hint="cs"/>
          <w:sz w:val="36"/>
          <w:szCs w:val="36"/>
          <w:rtl/>
        </w:rPr>
        <w:t>رها عبادة، وتعلم القرآن الكريم وتدارس العلم عبادة والفصل في الخصومات عبادة، واطعام المساكين والمحتاجين عبادة، وإقامة المعرو</w:t>
      </w:r>
      <w:r w:rsidR="004D5AB7" w:rsidRPr="00B00986">
        <w:rPr>
          <w:rFonts w:ascii="Traditional Arabic" w:hAnsi="Traditional Arabic" w:cs="Traditional Arabic" w:hint="cs"/>
          <w:sz w:val="36"/>
          <w:szCs w:val="36"/>
          <w:rtl/>
        </w:rPr>
        <w:t>ف والنهي عن المنكر عبادة، والحض على الجهاد ونشر ا</w:t>
      </w:r>
      <w:r w:rsidRPr="00B00986">
        <w:rPr>
          <w:rFonts w:ascii="Traditional Arabic" w:hAnsi="Traditional Arabic" w:cs="Traditional Arabic" w:hint="cs"/>
          <w:sz w:val="36"/>
          <w:szCs w:val="36"/>
          <w:rtl/>
        </w:rPr>
        <w:t xml:space="preserve">لإسلام عبادة إذ أن </w:t>
      </w:r>
      <w:r w:rsidR="004D5AB7" w:rsidRPr="00B00986">
        <w:rPr>
          <w:rFonts w:ascii="Traditional Arabic" w:hAnsi="Traditional Arabic" w:cs="Traditional Arabic" w:hint="cs"/>
          <w:sz w:val="36"/>
          <w:szCs w:val="36"/>
          <w:rtl/>
        </w:rPr>
        <w:t>ذلك في حدود ما يرضاه الله ويشيب</w:t>
      </w:r>
      <w:r w:rsidRPr="00B00986">
        <w:rPr>
          <w:rFonts w:ascii="Traditional Arabic" w:hAnsi="Traditional Arabic" w:cs="Traditional Arabic" w:hint="cs"/>
          <w:sz w:val="36"/>
          <w:szCs w:val="36"/>
          <w:rtl/>
        </w:rPr>
        <w:t xml:space="preserve"> عليه،</w:t>
      </w:r>
    </w:p>
    <w:p w:rsidR="00785C41" w:rsidRPr="00B00986" w:rsidRDefault="00785C41" w:rsidP="007C4696">
      <w:pPr>
        <w:tabs>
          <w:tab w:val="right" w:pos="843"/>
        </w:tabs>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ab/>
      </w:r>
      <w:r w:rsidRPr="00B00986">
        <w:rPr>
          <w:rFonts w:ascii="Traditional Arabic" w:hAnsi="Traditional Arabic" w:cs="Traditional Arabic" w:hint="cs"/>
          <w:sz w:val="36"/>
          <w:szCs w:val="36"/>
          <w:rtl/>
        </w:rPr>
        <w:tab/>
        <w:t xml:space="preserve">وبناء على ذلك فإن </w:t>
      </w:r>
      <w:r w:rsidR="00A87970" w:rsidRPr="00B00986">
        <w:rPr>
          <w:rFonts w:ascii="Traditional Arabic" w:hAnsi="Traditional Arabic" w:cs="Traditional Arabic" w:hint="cs"/>
          <w:sz w:val="36"/>
          <w:szCs w:val="36"/>
          <w:rtl/>
        </w:rPr>
        <w:t>مساجدنا</w:t>
      </w:r>
      <w:r w:rsidRPr="00B00986">
        <w:rPr>
          <w:rFonts w:ascii="Traditional Arabic" w:hAnsi="Traditional Arabic" w:cs="Traditional Arabic" w:hint="cs"/>
          <w:sz w:val="36"/>
          <w:szCs w:val="36"/>
          <w:rtl/>
        </w:rPr>
        <w:t xml:space="preserve"> هكذا ينبغي أن تكون على هذه الصورة الميمونة والبناء</w:t>
      </w:r>
      <w:r w:rsidR="00A87970" w:rsidRPr="00B00986">
        <w:rPr>
          <w:rFonts w:ascii="Traditional Arabic" w:hAnsi="Traditional Arabic" w:cs="Traditional Arabic" w:hint="cs"/>
          <w:sz w:val="36"/>
          <w:szCs w:val="36"/>
          <w:rtl/>
        </w:rPr>
        <w:t>ة</w:t>
      </w:r>
      <w:r w:rsidR="009D54A6" w:rsidRPr="00B00986">
        <w:rPr>
          <w:rFonts w:ascii="Traditional Arabic" w:hAnsi="Traditional Arabic" w:cs="Traditional Arabic" w:hint="cs"/>
          <w:sz w:val="36"/>
          <w:szCs w:val="36"/>
          <w:rtl/>
        </w:rPr>
        <w:t xml:space="preserve"> التي تدفع عجلة سير الدين إلى الأ</w:t>
      </w:r>
      <w:r w:rsidRPr="00B00986">
        <w:rPr>
          <w:rFonts w:ascii="Traditional Arabic" w:hAnsi="Traditional Arabic" w:cs="Traditional Arabic" w:hint="cs"/>
          <w:sz w:val="36"/>
          <w:szCs w:val="36"/>
          <w:rtl/>
        </w:rPr>
        <w:t>مام قال</w:t>
      </w:r>
      <w:r w:rsidR="009D54A6" w:rsidRPr="00B00986">
        <w:rPr>
          <w:rFonts w:ascii="Traditional Arabic" w:hAnsi="Traditional Arabic" w:cs="Traditional Arabic" w:hint="cs"/>
          <w:sz w:val="36"/>
          <w:szCs w:val="36"/>
          <w:rtl/>
        </w:rPr>
        <w:t xml:space="preserve"> الشاعر</w:t>
      </w:r>
      <w:r w:rsidRPr="00B00986">
        <w:rPr>
          <w:rFonts w:ascii="Traditional Arabic" w:hAnsi="Traditional Arabic" w:cs="Traditional Arabic" w:hint="cs"/>
          <w:sz w:val="36"/>
          <w:szCs w:val="36"/>
          <w:rtl/>
        </w:rPr>
        <w:t xml:space="preserve"> :</w:t>
      </w:r>
    </w:p>
    <w:p w:rsidR="00785C41" w:rsidRPr="00B00986" w:rsidRDefault="009D54A6" w:rsidP="007C4696">
      <w:pPr>
        <w:tabs>
          <w:tab w:val="right" w:pos="843"/>
        </w:tabs>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 xml:space="preserve">    فتشبه</w:t>
      </w:r>
      <w:r w:rsidR="00785C41" w:rsidRPr="00B00986">
        <w:rPr>
          <w:rFonts w:ascii="Traditional Arabic" w:hAnsi="Traditional Arabic" w:cs="Traditional Arabic" w:hint="cs"/>
          <w:sz w:val="36"/>
          <w:szCs w:val="36"/>
          <w:rtl/>
        </w:rPr>
        <w:t xml:space="preserve">وا إن لم تكونوا مثلهم   *    </w:t>
      </w:r>
      <w:r w:rsidR="003B4B28" w:rsidRPr="00B00986">
        <w:rPr>
          <w:rFonts w:ascii="Traditional Arabic" w:hAnsi="Traditional Arabic" w:cs="Traditional Arabic" w:hint="cs"/>
          <w:sz w:val="36"/>
          <w:szCs w:val="36"/>
          <w:rtl/>
        </w:rPr>
        <w:t>إن التشب</w:t>
      </w:r>
      <w:r w:rsidR="00785C41" w:rsidRPr="00B00986">
        <w:rPr>
          <w:rFonts w:ascii="Traditional Arabic" w:hAnsi="Traditional Arabic" w:cs="Traditional Arabic" w:hint="cs"/>
          <w:sz w:val="36"/>
          <w:szCs w:val="36"/>
          <w:rtl/>
        </w:rPr>
        <w:t xml:space="preserve">ه بالكرام فلاح  </w:t>
      </w:r>
    </w:p>
    <w:p w:rsidR="00785C41" w:rsidRPr="00B00986" w:rsidRDefault="0001692C" w:rsidP="007C4696">
      <w:pPr>
        <w:tabs>
          <w:tab w:val="right" w:pos="843"/>
        </w:tabs>
        <w:spacing w:after="0" w:line="240" w:lineRule="auto"/>
        <w:ind w:left="720"/>
        <w:jc w:val="both"/>
        <w:rPr>
          <w:rFonts w:ascii="Traditional Arabic" w:hAnsi="Traditional Arabic" w:cs="Traditional Arabic"/>
          <w:b/>
          <w:bCs/>
          <w:sz w:val="36"/>
          <w:szCs w:val="36"/>
          <w:rtl/>
        </w:rPr>
      </w:pPr>
      <w:r w:rsidRPr="00B00986">
        <w:rPr>
          <w:rFonts w:ascii="Traditional Arabic" w:hAnsi="Traditional Arabic" w:cs="Traditional Arabic" w:hint="cs"/>
          <w:b/>
          <w:bCs/>
          <w:sz w:val="36"/>
          <w:szCs w:val="36"/>
          <w:rtl/>
        </w:rPr>
        <w:tab/>
        <w:t xml:space="preserve"> </w:t>
      </w:r>
      <w:r w:rsidR="00785C41" w:rsidRPr="00B00986">
        <w:rPr>
          <w:rFonts w:ascii="Traditional Arabic" w:hAnsi="Traditional Arabic" w:cs="Traditional Arabic" w:hint="cs"/>
          <w:b/>
          <w:bCs/>
          <w:sz w:val="36"/>
          <w:szCs w:val="36"/>
          <w:rtl/>
        </w:rPr>
        <w:t>ال</w:t>
      </w:r>
      <w:r w:rsidR="00C7524F" w:rsidRPr="00B00986">
        <w:rPr>
          <w:rFonts w:ascii="Traditional Arabic" w:hAnsi="Traditional Arabic" w:cs="Traditional Arabic" w:hint="cs"/>
          <w:b/>
          <w:bCs/>
          <w:sz w:val="36"/>
          <w:szCs w:val="36"/>
          <w:rtl/>
        </w:rPr>
        <w:t>تنظيمات</w:t>
      </w:r>
      <w:r w:rsidR="00A774E9" w:rsidRPr="00B00986">
        <w:rPr>
          <w:rFonts w:ascii="Traditional Arabic" w:hAnsi="Traditional Arabic" w:cs="Traditional Arabic" w:hint="cs"/>
          <w:b/>
          <w:bCs/>
          <w:sz w:val="36"/>
          <w:szCs w:val="36"/>
          <w:rtl/>
        </w:rPr>
        <w:t xml:space="preserve"> والخطوات الم</w:t>
      </w:r>
      <w:r w:rsidR="00785C41" w:rsidRPr="00B00986">
        <w:rPr>
          <w:rFonts w:ascii="Traditional Arabic" w:hAnsi="Traditional Arabic" w:cs="Traditional Arabic" w:hint="cs"/>
          <w:b/>
          <w:bCs/>
          <w:sz w:val="36"/>
          <w:szCs w:val="36"/>
          <w:rtl/>
        </w:rPr>
        <w:t>ز</w:t>
      </w:r>
      <w:r w:rsidR="00890CFD" w:rsidRPr="00B00986">
        <w:rPr>
          <w:rFonts w:ascii="Traditional Arabic" w:hAnsi="Traditional Arabic" w:cs="Traditional Arabic" w:hint="cs"/>
          <w:b/>
          <w:bCs/>
          <w:sz w:val="36"/>
          <w:szCs w:val="36"/>
          <w:rtl/>
        </w:rPr>
        <w:t>ر</w:t>
      </w:r>
      <w:r w:rsidR="00785C41" w:rsidRPr="00B00986">
        <w:rPr>
          <w:rFonts w:ascii="Traditional Arabic" w:hAnsi="Traditional Arabic" w:cs="Traditional Arabic" w:hint="cs"/>
          <w:b/>
          <w:bCs/>
          <w:sz w:val="36"/>
          <w:szCs w:val="36"/>
          <w:rtl/>
        </w:rPr>
        <w:t>عة المقترنة لتغيير دور المسجد في نيجيريا</w:t>
      </w:r>
    </w:p>
    <w:p w:rsidR="00785C41" w:rsidRPr="00B00986" w:rsidRDefault="00B125B0" w:rsidP="007C4696">
      <w:pPr>
        <w:tabs>
          <w:tab w:val="right" w:pos="843"/>
        </w:tabs>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lastRenderedPageBreak/>
        <w:tab/>
      </w:r>
      <w:r w:rsidRPr="00B00986">
        <w:rPr>
          <w:rFonts w:ascii="Traditional Arabic" w:hAnsi="Traditional Arabic" w:cs="Traditional Arabic" w:hint="cs"/>
          <w:sz w:val="36"/>
          <w:szCs w:val="36"/>
          <w:rtl/>
        </w:rPr>
        <w:tab/>
        <w:t>لاشك قرأنا إذا أردنا أن نع</w:t>
      </w:r>
      <w:r w:rsidR="00785C41" w:rsidRPr="00B00986">
        <w:rPr>
          <w:rFonts w:ascii="Traditional Arabic" w:hAnsi="Traditional Arabic" w:cs="Traditional Arabic" w:hint="cs"/>
          <w:sz w:val="36"/>
          <w:szCs w:val="36"/>
          <w:rtl/>
        </w:rPr>
        <w:t xml:space="preserve">يد المسجد إلى </w:t>
      </w:r>
      <w:r w:rsidRPr="00B00986">
        <w:rPr>
          <w:rFonts w:ascii="Traditional Arabic" w:hAnsi="Traditional Arabic" w:cs="Traditional Arabic" w:hint="cs"/>
          <w:sz w:val="36"/>
          <w:szCs w:val="36"/>
          <w:rtl/>
        </w:rPr>
        <w:t>موقعه الطبيعي فلا بد أن يتعاضد بعضا</w:t>
      </w:r>
      <w:r w:rsidR="00785C41" w:rsidRPr="00B00986">
        <w:rPr>
          <w:rFonts w:ascii="Traditional Arabic" w:hAnsi="Traditional Arabic" w:cs="Traditional Arabic" w:hint="cs"/>
          <w:sz w:val="36"/>
          <w:szCs w:val="36"/>
          <w:rtl/>
        </w:rPr>
        <w:t xml:space="preserve"> </w:t>
      </w:r>
      <w:r w:rsidRPr="00B00986">
        <w:rPr>
          <w:rFonts w:ascii="Traditional Arabic" w:hAnsi="Traditional Arabic" w:cs="Traditional Arabic" w:hint="cs"/>
          <w:sz w:val="36"/>
          <w:szCs w:val="36"/>
          <w:rtl/>
        </w:rPr>
        <w:t xml:space="preserve">مع </w:t>
      </w:r>
      <w:r w:rsidR="00785C41" w:rsidRPr="00B00986">
        <w:rPr>
          <w:rFonts w:ascii="Traditional Arabic" w:hAnsi="Traditional Arabic" w:cs="Traditional Arabic" w:hint="cs"/>
          <w:sz w:val="36"/>
          <w:szCs w:val="36"/>
          <w:rtl/>
        </w:rPr>
        <w:t xml:space="preserve">البعض ونقوم بتنظيمات وتخطيطات لازمة </w:t>
      </w:r>
      <w:r w:rsidRPr="00B00986">
        <w:rPr>
          <w:rFonts w:ascii="Traditional Arabic" w:hAnsi="Traditional Arabic" w:cs="Traditional Arabic" w:hint="cs"/>
          <w:sz w:val="36"/>
          <w:szCs w:val="36"/>
          <w:rtl/>
        </w:rPr>
        <w:t xml:space="preserve">في تغيير </w:t>
      </w:r>
      <w:r w:rsidR="00785C41" w:rsidRPr="00B00986">
        <w:rPr>
          <w:rFonts w:ascii="Traditional Arabic" w:hAnsi="Traditional Arabic" w:cs="Traditional Arabic" w:hint="cs"/>
          <w:sz w:val="36"/>
          <w:szCs w:val="36"/>
          <w:rtl/>
        </w:rPr>
        <w:t>دور المسجد الراهن في نيجيريا إلى دور</w:t>
      </w:r>
      <w:r w:rsidRPr="00B00986">
        <w:rPr>
          <w:rFonts w:ascii="Traditional Arabic" w:hAnsi="Traditional Arabic" w:cs="Traditional Arabic" w:hint="cs"/>
          <w:sz w:val="36"/>
          <w:szCs w:val="36"/>
          <w:rtl/>
        </w:rPr>
        <w:t>ه</w:t>
      </w:r>
      <w:r w:rsidR="00785C41" w:rsidRPr="00B00986">
        <w:rPr>
          <w:rFonts w:ascii="Traditional Arabic" w:hAnsi="Traditional Arabic" w:cs="Traditional Arabic" w:hint="cs"/>
          <w:sz w:val="36"/>
          <w:szCs w:val="36"/>
          <w:rtl/>
        </w:rPr>
        <w:t xml:space="preserve"> الطبيعي الذي </w:t>
      </w:r>
      <w:r w:rsidRPr="00B00986">
        <w:rPr>
          <w:rFonts w:ascii="Traditional Arabic" w:hAnsi="Traditional Arabic" w:cs="Traditional Arabic" w:hint="cs"/>
          <w:sz w:val="36"/>
          <w:szCs w:val="36"/>
          <w:rtl/>
        </w:rPr>
        <w:t>يحقق الرسالة المناط</w:t>
      </w:r>
      <w:r w:rsidR="00785C41" w:rsidRPr="00B00986">
        <w:rPr>
          <w:rFonts w:ascii="Traditional Arabic" w:hAnsi="Traditional Arabic" w:cs="Traditional Arabic" w:hint="cs"/>
          <w:sz w:val="36"/>
          <w:szCs w:val="36"/>
          <w:rtl/>
        </w:rPr>
        <w:t xml:space="preserve">ة </w:t>
      </w:r>
      <w:r w:rsidRPr="00B00986">
        <w:rPr>
          <w:rFonts w:ascii="Traditional Arabic" w:hAnsi="Traditional Arabic" w:cs="Traditional Arabic" w:hint="cs"/>
          <w:sz w:val="36"/>
          <w:szCs w:val="36"/>
          <w:rtl/>
        </w:rPr>
        <w:t>به وإليكم بعض هذه المقترحات المفيدة في ذلك:</w:t>
      </w:r>
    </w:p>
    <w:p w:rsidR="00057356" w:rsidRPr="00B00986" w:rsidRDefault="00057356"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تبادل التحارب الفكرية والث</w:t>
      </w:r>
      <w:r w:rsidR="00785C41" w:rsidRPr="00B00986">
        <w:rPr>
          <w:rFonts w:ascii="Traditional Arabic" w:hAnsi="Traditional Arabic" w:cs="Traditional Arabic" w:hint="cs"/>
          <w:sz w:val="36"/>
          <w:szCs w:val="36"/>
          <w:rtl/>
        </w:rPr>
        <w:t>ق</w:t>
      </w:r>
      <w:r w:rsidRPr="00B00986">
        <w:rPr>
          <w:rFonts w:ascii="Traditional Arabic" w:hAnsi="Traditional Arabic" w:cs="Traditional Arabic" w:hint="cs"/>
          <w:sz w:val="36"/>
          <w:szCs w:val="36"/>
          <w:rtl/>
        </w:rPr>
        <w:t>ا</w:t>
      </w:r>
      <w:r w:rsidR="00785C41" w:rsidRPr="00B00986">
        <w:rPr>
          <w:rFonts w:ascii="Traditional Arabic" w:hAnsi="Traditional Arabic" w:cs="Traditional Arabic" w:hint="cs"/>
          <w:sz w:val="36"/>
          <w:szCs w:val="36"/>
          <w:rtl/>
        </w:rPr>
        <w:t>فيه بين المسلمين في مختلف أنحاء نيجيريا وبالأخص الولايات</w:t>
      </w:r>
      <w:r w:rsidRPr="00B00986">
        <w:rPr>
          <w:rFonts w:ascii="Traditional Arabic" w:hAnsi="Traditional Arabic" w:cs="Traditional Arabic" w:hint="cs"/>
          <w:sz w:val="36"/>
          <w:szCs w:val="36"/>
          <w:rtl/>
        </w:rPr>
        <w:t xml:space="preserve"> المجاورة</w:t>
      </w:r>
      <w:r w:rsidR="00785C41" w:rsidRPr="00B00986">
        <w:rPr>
          <w:rFonts w:ascii="Traditional Arabic" w:hAnsi="Traditional Arabic" w:cs="Traditional Arabic" w:hint="cs"/>
          <w:sz w:val="36"/>
          <w:szCs w:val="36"/>
          <w:rtl/>
        </w:rPr>
        <w:t>.</w:t>
      </w:r>
    </w:p>
    <w:p w:rsidR="000E406E" w:rsidRPr="00B00986" w:rsidRDefault="00785C41"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توفير المستلزمات التقريب والتلاقح في الرؤ</w:t>
      </w:r>
      <w:r w:rsidR="00057356" w:rsidRPr="00B00986">
        <w:rPr>
          <w:rFonts w:ascii="Traditional Arabic" w:hAnsi="Traditional Arabic" w:cs="Traditional Arabic" w:hint="cs"/>
          <w:sz w:val="36"/>
          <w:szCs w:val="36"/>
          <w:rtl/>
        </w:rPr>
        <w:t>ي والفهم للأمور السياسية والتحديات</w:t>
      </w:r>
      <w:r w:rsidRPr="00B00986">
        <w:rPr>
          <w:rFonts w:ascii="Traditional Arabic" w:hAnsi="Traditional Arabic" w:cs="Traditional Arabic" w:hint="cs"/>
          <w:sz w:val="36"/>
          <w:szCs w:val="36"/>
          <w:rtl/>
        </w:rPr>
        <w:t xml:space="preserve"> ومشاكل المس</w:t>
      </w:r>
      <w:r w:rsidR="00057356" w:rsidRPr="00B00986">
        <w:rPr>
          <w:rFonts w:ascii="Traditional Arabic" w:hAnsi="Traditional Arabic" w:cs="Traditional Arabic" w:hint="cs"/>
          <w:sz w:val="36"/>
          <w:szCs w:val="36"/>
          <w:rtl/>
        </w:rPr>
        <w:t>لمين العامة في نيجيريا، وتوفير أرضية الا</w:t>
      </w:r>
      <w:r w:rsidRPr="00B00986">
        <w:rPr>
          <w:rFonts w:ascii="Traditional Arabic" w:hAnsi="Traditional Arabic" w:cs="Traditional Arabic" w:hint="cs"/>
          <w:sz w:val="36"/>
          <w:szCs w:val="36"/>
          <w:rtl/>
        </w:rPr>
        <w:t>تفاق على الحلول وطرق المواجهة لمشاكل الأمة وتحدي</w:t>
      </w:r>
      <w:r w:rsidR="00057356" w:rsidRPr="00B00986">
        <w:rPr>
          <w:rFonts w:ascii="Traditional Arabic" w:hAnsi="Traditional Arabic" w:cs="Traditional Arabic" w:hint="cs"/>
          <w:sz w:val="36"/>
          <w:szCs w:val="36"/>
          <w:rtl/>
        </w:rPr>
        <w:t>ات</w:t>
      </w:r>
      <w:r w:rsidRPr="00B00986">
        <w:rPr>
          <w:rFonts w:ascii="Traditional Arabic" w:hAnsi="Traditional Arabic" w:cs="Traditional Arabic" w:hint="cs"/>
          <w:sz w:val="36"/>
          <w:szCs w:val="36"/>
          <w:rtl/>
        </w:rPr>
        <w:t>ها.</w:t>
      </w:r>
    </w:p>
    <w:p w:rsidR="000E406E" w:rsidRPr="00B00986" w:rsidRDefault="00785C41"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 xml:space="preserve">توفير الدراسات والأبحاث </w:t>
      </w:r>
      <w:r w:rsidR="000E406E" w:rsidRPr="00B00986">
        <w:rPr>
          <w:rFonts w:ascii="Traditional Arabic" w:hAnsi="Traditional Arabic" w:cs="Traditional Arabic" w:hint="cs"/>
          <w:sz w:val="36"/>
          <w:szCs w:val="36"/>
          <w:rtl/>
        </w:rPr>
        <w:t>الفقهية</w:t>
      </w:r>
      <w:r w:rsidRPr="00B00986">
        <w:rPr>
          <w:rFonts w:ascii="Traditional Arabic" w:hAnsi="Traditional Arabic" w:cs="Traditional Arabic" w:hint="cs"/>
          <w:sz w:val="36"/>
          <w:szCs w:val="36"/>
          <w:rtl/>
        </w:rPr>
        <w:t xml:space="preserve"> والفكرية لاست</w:t>
      </w:r>
      <w:r w:rsidR="000E406E" w:rsidRPr="00B00986">
        <w:rPr>
          <w:rFonts w:ascii="Traditional Arabic" w:hAnsi="Traditional Arabic" w:cs="Traditional Arabic" w:hint="cs"/>
          <w:sz w:val="36"/>
          <w:szCs w:val="36"/>
          <w:rtl/>
        </w:rPr>
        <w:t>ي</w:t>
      </w:r>
      <w:r w:rsidRPr="00B00986">
        <w:rPr>
          <w:rFonts w:ascii="Traditional Arabic" w:hAnsi="Traditional Arabic" w:cs="Traditional Arabic" w:hint="cs"/>
          <w:sz w:val="36"/>
          <w:szCs w:val="36"/>
          <w:rtl/>
        </w:rPr>
        <w:t>عاب ما</w:t>
      </w:r>
      <w:r w:rsidR="000E406E" w:rsidRPr="00B00986">
        <w:rPr>
          <w:rFonts w:ascii="Traditional Arabic" w:hAnsi="Traditional Arabic" w:cs="Traditional Arabic" w:hint="cs"/>
          <w:sz w:val="36"/>
          <w:szCs w:val="36"/>
          <w:rtl/>
        </w:rPr>
        <w:t xml:space="preserve"> </w:t>
      </w:r>
      <w:r w:rsidRPr="00B00986">
        <w:rPr>
          <w:rFonts w:ascii="Traditional Arabic" w:hAnsi="Traditional Arabic" w:cs="Traditional Arabic" w:hint="cs"/>
          <w:sz w:val="36"/>
          <w:szCs w:val="36"/>
          <w:rtl/>
        </w:rPr>
        <w:t>لدى المسلمين من وجهات نظر دينية أو سياسية ويمكث أن تقام جام</w:t>
      </w:r>
      <w:r w:rsidR="000E406E" w:rsidRPr="00B00986">
        <w:rPr>
          <w:rFonts w:ascii="Traditional Arabic" w:hAnsi="Traditional Arabic" w:cs="Traditional Arabic" w:hint="cs"/>
          <w:sz w:val="36"/>
          <w:szCs w:val="36"/>
          <w:rtl/>
        </w:rPr>
        <w:t>عة علمية أو حكومية خاصة لهذا الغ</w:t>
      </w:r>
      <w:r w:rsidRPr="00B00986">
        <w:rPr>
          <w:rFonts w:ascii="Traditional Arabic" w:hAnsi="Traditional Arabic" w:cs="Traditional Arabic" w:hint="cs"/>
          <w:sz w:val="36"/>
          <w:szCs w:val="36"/>
          <w:rtl/>
        </w:rPr>
        <w:t>رض.</w:t>
      </w:r>
    </w:p>
    <w:p w:rsidR="000E406E" w:rsidRPr="00B00986" w:rsidRDefault="00785C41"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إقامة المؤتمرات لتبادل وجهات النظر بين العاملين في الحقل الإسلامي السياسي من أجل نهضة المسلمين وخلاصهم وقد يقام مركز للعمل الإسلامي على مستوى الدولة.</w:t>
      </w:r>
    </w:p>
    <w:p w:rsidR="000E406E" w:rsidRPr="00B00986" w:rsidRDefault="000E406E"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إصدار م</w:t>
      </w:r>
      <w:r w:rsidR="00785C41" w:rsidRPr="00B00986">
        <w:rPr>
          <w:rFonts w:ascii="Traditional Arabic" w:hAnsi="Traditional Arabic" w:cs="Traditional Arabic" w:hint="cs"/>
          <w:sz w:val="36"/>
          <w:szCs w:val="36"/>
          <w:rtl/>
        </w:rPr>
        <w:t>جلة ثقافية عامة قواعها مفاهيم الإسلام وقضايا التربية، والفضيلة والعمل الصالح وأن توفر لها هيئة تحرير مناسبة للقيام بهذا المشروع المبارك.</w:t>
      </w:r>
    </w:p>
    <w:p w:rsidR="0064151B" w:rsidRPr="00B00986" w:rsidRDefault="0064151B"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المسجد الجامع ينبغي أن يتب</w:t>
      </w:r>
      <w:r w:rsidR="00785C41" w:rsidRPr="00B00986">
        <w:rPr>
          <w:rFonts w:ascii="Traditional Arabic" w:hAnsi="Traditional Arabic" w:cs="Traditional Arabic" w:hint="cs"/>
          <w:sz w:val="36"/>
          <w:szCs w:val="36"/>
          <w:rtl/>
        </w:rPr>
        <w:t>ن</w:t>
      </w:r>
      <w:r w:rsidRPr="00B00986">
        <w:rPr>
          <w:rFonts w:ascii="Traditional Arabic" w:hAnsi="Traditional Arabic" w:cs="Traditional Arabic" w:hint="cs"/>
          <w:sz w:val="36"/>
          <w:szCs w:val="36"/>
          <w:rtl/>
        </w:rPr>
        <w:t>ى إنشاء مستشفى لعلاج المرضى بأسع</w:t>
      </w:r>
      <w:r w:rsidR="00785C41" w:rsidRPr="00B00986">
        <w:rPr>
          <w:rFonts w:ascii="Traditional Arabic" w:hAnsi="Traditional Arabic" w:cs="Traditional Arabic" w:hint="cs"/>
          <w:sz w:val="36"/>
          <w:szCs w:val="36"/>
          <w:rtl/>
        </w:rPr>
        <w:t>ار مناسبة.</w:t>
      </w:r>
    </w:p>
    <w:p w:rsidR="006405A4" w:rsidRPr="00B00986" w:rsidRDefault="0064151B"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كما بإمكان هيئة المسجد أن تقيم مشروعات لدعم الأيتام وربما دارا العجزة ومشروع لتزويج</w:t>
      </w:r>
      <w:r w:rsidR="00785C41" w:rsidRPr="00B00986">
        <w:rPr>
          <w:rFonts w:ascii="Traditional Arabic" w:hAnsi="Traditional Arabic" w:cs="Traditional Arabic" w:hint="cs"/>
          <w:sz w:val="36"/>
          <w:szCs w:val="36"/>
          <w:rtl/>
        </w:rPr>
        <w:t xml:space="preserve"> العزاب مثلا. </w:t>
      </w:r>
    </w:p>
    <w:p w:rsidR="006405A4" w:rsidRPr="00B00986" w:rsidRDefault="00785C41"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والمسجد الجامع</w:t>
      </w:r>
      <w:r w:rsidR="006405A4" w:rsidRPr="00B00986">
        <w:rPr>
          <w:rFonts w:ascii="Traditional Arabic" w:hAnsi="Traditional Arabic" w:cs="Traditional Arabic" w:hint="cs"/>
          <w:sz w:val="36"/>
          <w:szCs w:val="36"/>
          <w:rtl/>
        </w:rPr>
        <w:t xml:space="preserve"> بمقداره أن يقوم بدورات ثقافية ع</w:t>
      </w:r>
      <w:r w:rsidRPr="00B00986">
        <w:rPr>
          <w:rFonts w:ascii="Traditional Arabic" w:hAnsi="Traditional Arabic" w:cs="Traditional Arabic" w:hint="cs"/>
          <w:sz w:val="36"/>
          <w:szCs w:val="36"/>
          <w:rtl/>
        </w:rPr>
        <w:t>قائد</w:t>
      </w:r>
      <w:r w:rsidR="006405A4" w:rsidRPr="00B00986">
        <w:rPr>
          <w:rFonts w:ascii="Traditional Arabic" w:hAnsi="Traditional Arabic" w:cs="Traditional Arabic" w:hint="cs"/>
          <w:sz w:val="36"/>
          <w:szCs w:val="36"/>
          <w:rtl/>
        </w:rPr>
        <w:t>ي</w:t>
      </w:r>
      <w:r w:rsidRPr="00B00986">
        <w:rPr>
          <w:rFonts w:ascii="Traditional Arabic" w:hAnsi="Traditional Arabic" w:cs="Traditional Arabic" w:hint="cs"/>
          <w:sz w:val="36"/>
          <w:szCs w:val="36"/>
          <w:rtl/>
        </w:rPr>
        <w:t>ة فقهية و أخلاقية صحية وللدفاع المدني مثلا.</w:t>
      </w:r>
    </w:p>
    <w:p w:rsidR="006405A4" w:rsidRPr="00B00986" w:rsidRDefault="00785C41"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lastRenderedPageBreak/>
        <w:t>يمكن كذلك أن يقيم المسجد دورات للتأهيل العلمي مثل دورات للطبع بالنسبة للفتيات، دورات للخياطة للرجال والنساء دورات للمكبيرتر، دورات للخط والرسم دورات</w:t>
      </w:r>
      <w:r w:rsidR="006405A4" w:rsidRPr="00B00986">
        <w:rPr>
          <w:rFonts w:ascii="Traditional Arabic" w:hAnsi="Traditional Arabic" w:cs="Traditional Arabic" w:hint="cs"/>
          <w:sz w:val="36"/>
          <w:szCs w:val="36"/>
          <w:rtl/>
        </w:rPr>
        <w:t xml:space="preserve"> لتعليم اللغات المحلية الرسمية كالإنلجيزية والعربية والفرنسية للدفاع عن الدين ونشره عالميا ودوليا</w:t>
      </w:r>
      <w:r w:rsidRPr="00B00986">
        <w:rPr>
          <w:rFonts w:ascii="Traditional Arabic" w:hAnsi="Traditional Arabic" w:cs="Traditional Arabic" w:hint="cs"/>
          <w:sz w:val="36"/>
          <w:szCs w:val="36"/>
          <w:rtl/>
        </w:rPr>
        <w:t>.</w:t>
      </w:r>
    </w:p>
    <w:p w:rsidR="006405A4" w:rsidRPr="00B00986" w:rsidRDefault="00785C41"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إقامة ندوة</w:t>
      </w:r>
      <w:r w:rsidR="006405A4" w:rsidRPr="00B00986">
        <w:rPr>
          <w:rFonts w:ascii="Traditional Arabic" w:hAnsi="Traditional Arabic" w:cs="Traditional Arabic" w:hint="cs"/>
          <w:sz w:val="36"/>
          <w:szCs w:val="36"/>
          <w:rtl/>
        </w:rPr>
        <w:t xml:space="preserve"> العلماء الدائمة لتبادل الرأي في</w:t>
      </w:r>
      <w:r w:rsidRPr="00B00986">
        <w:rPr>
          <w:rFonts w:ascii="Traditional Arabic" w:hAnsi="Traditional Arabic" w:cs="Traditional Arabic" w:hint="cs"/>
          <w:sz w:val="36"/>
          <w:szCs w:val="36"/>
          <w:rtl/>
        </w:rPr>
        <w:t xml:space="preserve"> مسائل الثقافة الإسلامية والعلوم الإسلامية مع التركيز والإهتمام بشئون المساجد وأئمتها معتنين بثقافة الخطيب ومهارات الخطبة البناءة.</w:t>
      </w:r>
    </w:p>
    <w:p w:rsidR="006405A4" w:rsidRPr="00B00986" w:rsidRDefault="006405A4"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 xml:space="preserve"> إنشاء مركز </w:t>
      </w:r>
      <w:r w:rsidR="00785C41" w:rsidRPr="00B00986">
        <w:rPr>
          <w:rFonts w:ascii="Traditional Arabic" w:hAnsi="Traditional Arabic" w:cs="Traditional Arabic" w:hint="cs"/>
          <w:sz w:val="36"/>
          <w:szCs w:val="36"/>
          <w:rtl/>
        </w:rPr>
        <w:t>ثقافي على مستوى الدولة، والولاية والحكوم</w:t>
      </w:r>
      <w:r w:rsidRPr="00B00986">
        <w:rPr>
          <w:rFonts w:ascii="Traditional Arabic" w:hAnsi="Traditional Arabic" w:cs="Traditional Arabic" w:hint="cs"/>
          <w:sz w:val="36"/>
          <w:szCs w:val="36"/>
          <w:rtl/>
        </w:rPr>
        <w:t>ات المحلية لوضع الخطط الموصلة لإ</w:t>
      </w:r>
      <w:r w:rsidR="00785C41" w:rsidRPr="00B00986">
        <w:rPr>
          <w:rFonts w:ascii="Traditional Arabic" w:hAnsi="Traditional Arabic" w:cs="Traditional Arabic" w:hint="cs"/>
          <w:sz w:val="36"/>
          <w:szCs w:val="36"/>
          <w:rtl/>
        </w:rPr>
        <w:t>عادة المساجد إلى موقعه الطبيعي في حركة الأمة أو حمايته والإهتمام به.</w:t>
      </w:r>
    </w:p>
    <w:p w:rsidR="00751849" w:rsidRPr="00B00986" w:rsidRDefault="00785C41"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توفير الرواتب الكافية لأئمة المساجد وا</w:t>
      </w:r>
      <w:r w:rsidR="00450DC9" w:rsidRPr="00B00986">
        <w:rPr>
          <w:rFonts w:ascii="Traditional Arabic" w:hAnsi="Traditional Arabic" w:cs="Traditional Arabic" w:hint="cs"/>
          <w:sz w:val="36"/>
          <w:szCs w:val="36"/>
          <w:rtl/>
        </w:rPr>
        <w:t xml:space="preserve">لاعتناء </w:t>
      </w:r>
      <w:r w:rsidRPr="00B00986">
        <w:rPr>
          <w:rFonts w:ascii="Traditional Arabic" w:hAnsi="Traditional Arabic" w:cs="Traditional Arabic" w:hint="cs"/>
          <w:sz w:val="36"/>
          <w:szCs w:val="36"/>
          <w:rtl/>
        </w:rPr>
        <w:t>بشئونهم الأسر</w:t>
      </w:r>
      <w:r w:rsidR="00450DC9" w:rsidRPr="00B00986">
        <w:rPr>
          <w:rFonts w:ascii="Traditional Arabic" w:hAnsi="Traditional Arabic" w:cs="Traditional Arabic" w:hint="cs"/>
          <w:sz w:val="36"/>
          <w:szCs w:val="36"/>
          <w:rtl/>
        </w:rPr>
        <w:t>ي</w:t>
      </w:r>
      <w:r w:rsidR="00751849" w:rsidRPr="00B00986">
        <w:rPr>
          <w:rFonts w:ascii="Traditional Arabic" w:hAnsi="Traditional Arabic" w:cs="Traditional Arabic" w:hint="cs"/>
          <w:sz w:val="36"/>
          <w:szCs w:val="36"/>
          <w:rtl/>
        </w:rPr>
        <w:t>ة والا</w:t>
      </w:r>
      <w:r w:rsidRPr="00B00986">
        <w:rPr>
          <w:rFonts w:ascii="Traditional Arabic" w:hAnsi="Traditional Arabic" w:cs="Traditional Arabic" w:hint="cs"/>
          <w:sz w:val="36"/>
          <w:szCs w:val="36"/>
          <w:rtl/>
        </w:rPr>
        <w:t>جتماعية وإعطائهم منصب حكومي إصلاحي بخصوص المجتمع.</w:t>
      </w:r>
    </w:p>
    <w:p w:rsidR="00943E28" w:rsidRPr="00B00986" w:rsidRDefault="00785C41"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توفير</w:t>
      </w:r>
      <w:r w:rsidR="00751849" w:rsidRPr="00B00986">
        <w:rPr>
          <w:rFonts w:ascii="Traditional Arabic" w:hAnsi="Traditional Arabic" w:cs="Traditional Arabic" w:hint="cs"/>
          <w:sz w:val="36"/>
          <w:szCs w:val="36"/>
          <w:rtl/>
        </w:rPr>
        <w:t xml:space="preserve"> </w:t>
      </w:r>
      <w:r w:rsidRPr="00B00986">
        <w:rPr>
          <w:rFonts w:ascii="Traditional Arabic" w:hAnsi="Traditional Arabic" w:cs="Traditional Arabic" w:hint="cs"/>
          <w:sz w:val="36"/>
          <w:szCs w:val="36"/>
          <w:rtl/>
        </w:rPr>
        <w:t>ال</w:t>
      </w:r>
      <w:r w:rsidR="00751849" w:rsidRPr="00B00986">
        <w:rPr>
          <w:rFonts w:ascii="Traditional Arabic" w:hAnsi="Traditional Arabic" w:cs="Traditional Arabic" w:hint="cs"/>
          <w:sz w:val="36"/>
          <w:szCs w:val="36"/>
          <w:rtl/>
        </w:rPr>
        <w:t>أمن وأجهزته الفعال</w:t>
      </w:r>
      <w:r w:rsidRPr="00B00986">
        <w:rPr>
          <w:rFonts w:ascii="Traditional Arabic" w:hAnsi="Traditional Arabic" w:cs="Traditional Arabic" w:hint="cs"/>
          <w:sz w:val="36"/>
          <w:szCs w:val="36"/>
          <w:rtl/>
        </w:rPr>
        <w:t>ة التي تقوم بمراقبة كل داخل فبل دخوله وبعد دخوله</w:t>
      </w:r>
      <w:r w:rsidR="00751849" w:rsidRPr="00B00986">
        <w:rPr>
          <w:rFonts w:ascii="Traditional Arabic" w:hAnsi="Traditional Arabic" w:cs="Traditional Arabic" w:hint="cs"/>
          <w:sz w:val="36"/>
          <w:szCs w:val="36"/>
          <w:rtl/>
        </w:rPr>
        <w:t xml:space="preserve">بدلا عن المدارس زرجال </w:t>
      </w:r>
      <w:r w:rsidRPr="00B00986">
        <w:rPr>
          <w:rFonts w:ascii="Traditional Arabic" w:hAnsi="Traditional Arabic" w:cs="Traditional Arabic" w:hint="cs"/>
          <w:sz w:val="36"/>
          <w:szCs w:val="36"/>
          <w:rtl/>
        </w:rPr>
        <w:t>الأمن الذين طالما وقعت بينهم وبين رواد المساجد مشاجرة أو تنغيص جز</w:t>
      </w:r>
      <w:r w:rsidR="00751849" w:rsidRPr="00B00986">
        <w:rPr>
          <w:rFonts w:ascii="Traditional Arabic" w:hAnsi="Traditional Arabic" w:cs="Traditional Arabic" w:hint="cs"/>
          <w:sz w:val="36"/>
          <w:szCs w:val="36"/>
          <w:rtl/>
        </w:rPr>
        <w:t>اء القيام بمهمة الأمن والتفتيش فيه</w:t>
      </w:r>
      <w:r w:rsidRPr="00B00986">
        <w:rPr>
          <w:rFonts w:ascii="Traditional Arabic" w:hAnsi="Traditional Arabic" w:cs="Traditional Arabic" w:hint="cs"/>
          <w:sz w:val="36"/>
          <w:szCs w:val="36"/>
          <w:rtl/>
        </w:rPr>
        <w:t xml:space="preserve">. </w:t>
      </w:r>
    </w:p>
    <w:p w:rsidR="00D878E0" w:rsidRPr="00B00986" w:rsidRDefault="00785C41" w:rsidP="007C4696">
      <w:pPr>
        <w:numPr>
          <w:ilvl w:val="0"/>
          <w:numId w:val="6"/>
        </w:numPr>
        <w:tabs>
          <w:tab w:val="right" w:pos="843"/>
        </w:tabs>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 xml:space="preserve">ويجب هنا أن تتدخل الحكومة والأسرياء في مثل </w:t>
      </w:r>
      <w:r w:rsidR="00943E28" w:rsidRPr="00B00986">
        <w:rPr>
          <w:rFonts w:ascii="Traditional Arabic" w:hAnsi="Traditional Arabic" w:cs="Traditional Arabic" w:hint="cs"/>
          <w:sz w:val="36"/>
          <w:szCs w:val="36"/>
          <w:rtl/>
        </w:rPr>
        <w:t xml:space="preserve">هذه </w:t>
      </w:r>
      <w:r w:rsidRPr="00B00986">
        <w:rPr>
          <w:rFonts w:ascii="Traditional Arabic" w:hAnsi="Traditional Arabic" w:cs="Traditional Arabic" w:hint="cs"/>
          <w:sz w:val="36"/>
          <w:szCs w:val="36"/>
          <w:rtl/>
        </w:rPr>
        <w:t>الأمور لأنها أمور تخص</w:t>
      </w:r>
      <w:r w:rsidR="00943E28" w:rsidRPr="00B00986">
        <w:rPr>
          <w:rFonts w:ascii="Traditional Arabic" w:hAnsi="Traditional Arabic" w:cs="Traditional Arabic" w:hint="cs"/>
          <w:sz w:val="36"/>
          <w:szCs w:val="36"/>
          <w:rtl/>
        </w:rPr>
        <w:t>ه</w:t>
      </w:r>
      <w:r w:rsidRPr="00B00986">
        <w:rPr>
          <w:rFonts w:ascii="Traditional Arabic" w:hAnsi="Traditional Arabic" w:cs="Traditional Arabic" w:hint="cs"/>
          <w:sz w:val="36"/>
          <w:szCs w:val="36"/>
          <w:rtl/>
        </w:rPr>
        <w:t>م وتخ</w:t>
      </w:r>
      <w:r w:rsidR="00943E28" w:rsidRPr="00B00986">
        <w:rPr>
          <w:rFonts w:ascii="Traditional Arabic" w:hAnsi="Traditional Arabic" w:cs="Traditional Arabic" w:hint="cs"/>
          <w:sz w:val="36"/>
          <w:szCs w:val="36"/>
          <w:rtl/>
        </w:rPr>
        <w:t>ص الرعية الذين يعملون لهم وهذا م</w:t>
      </w:r>
      <w:r w:rsidRPr="00B00986">
        <w:rPr>
          <w:rFonts w:ascii="Traditional Arabic" w:hAnsi="Traditional Arabic" w:cs="Traditional Arabic" w:hint="cs"/>
          <w:sz w:val="36"/>
          <w:szCs w:val="36"/>
          <w:rtl/>
        </w:rPr>
        <w:t>ن باب حفظ النفس وطمينها الذي حث عليه الإسلام بل هو عن ضرورة الخمس.</w:t>
      </w:r>
    </w:p>
    <w:p w:rsidR="00785C41" w:rsidRPr="00B00986" w:rsidRDefault="00785C41" w:rsidP="007C4696">
      <w:pPr>
        <w:numPr>
          <w:ilvl w:val="0"/>
          <w:numId w:val="6"/>
        </w:numPr>
        <w:tabs>
          <w:tab w:val="right" w:pos="843"/>
        </w:tabs>
        <w:spacing w:after="0" w:line="240" w:lineRule="auto"/>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تعيين أئمة المساجد يجب أن يكون على ضوء مع</w:t>
      </w:r>
      <w:r w:rsidR="00D878E0" w:rsidRPr="00B00986">
        <w:rPr>
          <w:rFonts w:ascii="Traditional Arabic" w:hAnsi="Traditional Arabic" w:cs="Traditional Arabic" w:hint="cs"/>
          <w:sz w:val="36"/>
          <w:szCs w:val="36"/>
          <w:rtl/>
        </w:rPr>
        <w:t>ايير وشروط دقيقة تبين كفاءة الإما</w:t>
      </w:r>
      <w:r w:rsidRPr="00B00986">
        <w:rPr>
          <w:rFonts w:ascii="Traditional Arabic" w:hAnsi="Traditional Arabic" w:cs="Traditional Arabic" w:hint="cs"/>
          <w:sz w:val="36"/>
          <w:szCs w:val="36"/>
          <w:rtl/>
        </w:rPr>
        <w:t>م ف</w:t>
      </w:r>
      <w:r w:rsidR="00D878E0" w:rsidRPr="00B00986">
        <w:rPr>
          <w:rFonts w:ascii="Traditional Arabic" w:hAnsi="Traditional Arabic" w:cs="Traditional Arabic" w:hint="cs"/>
          <w:sz w:val="36"/>
          <w:szCs w:val="36"/>
          <w:rtl/>
        </w:rPr>
        <w:t>ي تحمل مسئولية الإمامة البناءة.</w:t>
      </w:r>
    </w:p>
    <w:p w:rsidR="00785C41" w:rsidRPr="00B00986" w:rsidRDefault="00785C41" w:rsidP="007C4696">
      <w:pPr>
        <w:tabs>
          <w:tab w:val="right" w:pos="843"/>
        </w:tabs>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lastRenderedPageBreak/>
        <w:tab/>
      </w:r>
      <w:r w:rsidRPr="00B00986">
        <w:rPr>
          <w:rFonts w:ascii="Traditional Arabic" w:hAnsi="Traditional Arabic" w:cs="Traditional Arabic" w:hint="cs"/>
          <w:sz w:val="36"/>
          <w:szCs w:val="36"/>
          <w:rtl/>
        </w:rPr>
        <w:tab/>
        <w:t xml:space="preserve">وهنا يجب أن نشير إلى أنه يجب </w:t>
      </w:r>
      <w:r w:rsidR="00D878E0" w:rsidRPr="00B00986">
        <w:rPr>
          <w:rFonts w:ascii="Traditional Arabic" w:hAnsi="Traditional Arabic" w:cs="Traditional Arabic" w:hint="cs"/>
          <w:sz w:val="36"/>
          <w:szCs w:val="36"/>
          <w:rtl/>
        </w:rPr>
        <w:t>على الحكومة أن تتحمل مسئوليته تثقيف</w:t>
      </w:r>
      <w:r w:rsidRPr="00B00986">
        <w:rPr>
          <w:rFonts w:ascii="Traditional Arabic" w:hAnsi="Traditional Arabic" w:cs="Traditional Arabic" w:hint="cs"/>
          <w:sz w:val="36"/>
          <w:szCs w:val="36"/>
          <w:rtl/>
        </w:rPr>
        <w:t xml:space="preserve"> وتعليم </w:t>
      </w:r>
      <w:r w:rsidR="00D878E0" w:rsidRPr="00B00986">
        <w:rPr>
          <w:rFonts w:ascii="Traditional Arabic" w:hAnsi="Traditional Arabic" w:cs="Traditional Arabic" w:hint="cs"/>
          <w:sz w:val="36"/>
          <w:szCs w:val="36"/>
          <w:rtl/>
        </w:rPr>
        <w:t xml:space="preserve">وإعداد </w:t>
      </w:r>
      <w:r w:rsidRPr="00B00986">
        <w:rPr>
          <w:rFonts w:ascii="Traditional Arabic" w:hAnsi="Traditional Arabic" w:cs="Traditional Arabic" w:hint="cs"/>
          <w:sz w:val="36"/>
          <w:szCs w:val="36"/>
          <w:rtl/>
        </w:rPr>
        <w:t>الأئمة في كل بلد مثلا ثلاثة أنفار لأداء مهمة المساجد.</w:t>
      </w:r>
    </w:p>
    <w:p w:rsidR="00785C41" w:rsidRPr="00B00986" w:rsidRDefault="00785C41" w:rsidP="007C4696">
      <w:pPr>
        <w:tabs>
          <w:tab w:val="right" w:pos="843"/>
        </w:tabs>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ab/>
      </w:r>
      <w:r w:rsidRPr="00B00986">
        <w:rPr>
          <w:rFonts w:ascii="Traditional Arabic" w:hAnsi="Traditional Arabic" w:cs="Traditional Arabic" w:hint="cs"/>
          <w:sz w:val="36"/>
          <w:szCs w:val="36"/>
          <w:rtl/>
        </w:rPr>
        <w:tab/>
        <w:t>ويمكن أن يقوم المسجد بتوفير رحلات ثقافية للشباب وأن يتخللها نشاطات ثقافية وفعاليات نافعة كالرياضة المباحة المتمنلة في السباحة ومسابقة الخيول والعجلات والرمايةوغير ذلك.</w:t>
      </w:r>
    </w:p>
    <w:p w:rsidR="00D878E0" w:rsidRPr="00B00986" w:rsidRDefault="00785C41" w:rsidP="007C4696">
      <w:pPr>
        <w:tabs>
          <w:tab w:val="right" w:pos="843"/>
        </w:tabs>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ab/>
      </w:r>
      <w:r w:rsidRPr="00B00986">
        <w:rPr>
          <w:rFonts w:ascii="Traditional Arabic" w:hAnsi="Traditional Arabic" w:cs="Traditional Arabic" w:hint="cs"/>
          <w:sz w:val="36"/>
          <w:szCs w:val="36"/>
          <w:rtl/>
        </w:rPr>
        <w:tab/>
        <w:t xml:space="preserve">تشكيل لجنة </w:t>
      </w:r>
      <w:r w:rsidR="00D878E0" w:rsidRPr="00B00986">
        <w:rPr>
          <w:rFonts w:ascii="Traditional Arabic" w:hAnsi="Traditional Arabic" w:cs="Traditional Arabic" w:hint="cs"/>
          <w:sz w:val="36"/>
          <w:szCs w:val="36"/>
          <w:rtl/>
        </w:rPr>
        <w:t>خاصة تراقب مسار المساجد وتطورها حسا</w:t>
      </w:r>
      <w:r w:rsidRPr="00B00986">
        <w:rPr>
          <w:rFonts w:ascii="Traditional Arabic" w:hAnsi="Traditional Arabic" w:cs="Traditional Arabic" w:hint="cs"/>
          <w:sz w:val="36"/>
          <w:szCs w:val="36"/>
          <w:rtl/>
        </w:rPr>
        <w:t xml:space="preserve"> </w:t>
      </w:r>
      <w:r w:rsidR="00D878E0" w:rsidRPr="00B00986">
        <w:rPr>
          <w:rFonts w:ascii="Traditional Arabic" w:hAnsi="Traditional Arabic" w:cs="Traditional Arabic" w:hint="cs"/>
          <w:sz w:val="36"/>
          <w:szCs w:val="36"/>
          <w:rtl/>
        </w:rPr>
        <w:t>ومعنى.</w:t>
      </w:r>
    </w:p>
    <w:p w:rsidR="00785C41" w:rsidRPr="00B00986" w:rsidRDefault="00A93251" w:rsidP="007C4696">
      <w:pPr>
        <w:tabs>
          <w:tab w:val="right" w:pos="843"/>
        </w:tabs>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ab/>
      </w:r>
      <w:r w:rsidRPr="00B00986">
        <w:rPr>
          <w:rFonts w:ascii="Traditional Arabic" w:hAnsi="Traditional Arabic" w:cs="Traditional Arabic" w:hint="cs"/>
          <w:sz w:val="36"/>
          <w:szCs w:val="36"/>
          <w:rtl/>
        </w:rPr>
        <w:tab/>
      </w:r>
      <w:r w:rsidR="00D878E0" w:rsidRPr="00B00986">
        <w:rPr>
          <w:rFonts w:ascii="Traditional Arabic" w:hAnsi="Traditional Arabic" w:cs="Traditional Arabic" w:hint="cs"/>
          <w:sz w:val="36"/>
          <w:szCs w:val="36"/>
          <w:rtl/>
        </w:rPr>
        <w:t>ملح</w:t>
      </w:r>
      <w:r w:rsidR="00785C41" w:rsidRPr="00B00986">
        <w:rPr>
          <w:rFonts w:ascii="Traditional Arabic" w:hAnsi="Traditional Arabic" w:cs="Traditional Arabic" w:hint="cs"/>
          <w:sz w:val="36"/>
          <w:szCs w:val="36"/>
          <w:rtl/>
        </w:rPr>
        <w:t>و</w:t>
      </w:r>
      <w:r w:rsidR="00D878E0" w:rsidRPr="00B00986">
        <w:rPr>
          <w:rFonts w:ascii="Traditional Arabic" w:hAnsi="Traditional Arabic" w:cs="Traditional Arabic" w:hint="cs"/>
          <w:sz w:val="36"/>
          <w:szCs w:val="36"/>
          <w:rtl/>
        </w:rPr>
        <w:t xml:space="preserve">ظة وليس عن الضروري أن تتوفر هذه </w:t>
      </w:r>
      <w:r w:rsidR="00785C41" w:rsidRPr="00B00986">
        <w:rPr>
          <w:rFonts w:ascii="Traditional Arabic" w:hAnsi="Traditional Arabic" w:cs="Traditional Arabic" w:hint="cs"/>
          <w:sz w:val="36"/>
          <w:szCs w:val="36"/>
          <w:rtl/>
        </w:rPr>
        <w:t>ا</w:t>
      </w:r>
      <w:r w:rsidR="00D878E0" w:rsidRPr="00B00986">
        <w:rPr>
          <w:rFonts w:ascii="Traditional Arabic" w:hAnsi="Traditional Arabic" w:cs="Traditional Arabic" w:hint="cs"/>
          <w:sz w:val="36"/>
          <w:szCs w:val="36"/>
          <w:rtl/>
        </w:rPr>
        <w:t>لا</w:t>
      </w:r>
      <w:r w:rsidR="00785C41" w:rsidRPr="00B00986">
        <w:rPr>
          <w:rFonts w:ascii="Traditional Arabic" w:hAnsi="Traditional Arabic" w:cs="Traditional Arabic" w:hint="cs"/>
          <w:sz w:val="36"/>
          <w:szCs w:val="36"/>
          <w:rtl/>
        </w:rPr>
        <w:t xml:space="preserve">نفعاليات وتنظيمات كلها حتى يشرع المسجد بنشاطه وإنما يتدرج العمل رويدا رويدا </w:t>
      </w:r>
      <w:r w:rsidR="009C18C6" w:rsidRPr="00B00986">
        <w:rPr>
          <w:rFonts w:ascii="Traditional Arabic" w:hAnsi="Traditional Arabic" w:cs="Traditional Arabic" w:hint="cs"/>
          <w:sz w:val="36"/>
          <w:szCs w:val="36"/>
          <w:rtl/>
        </w:rPr>
        <w:t>تحت</w:t>
      </w:r>
      <w:r w:rsidR="00785C41" w:rsidRPr="00B00986">
        <w:rPr>
          <w:rFonts w:ascii="Traditional Arabic" w:hAnsi="Traditional Arabic" w:cs="Traditional Arabic" w:hint="cs"/>
          <w:sz w:val="36"/>
          <w:szCs w:val="36"/>
          <w:rtl/>
        </w:rPr>
        <w:t xml:space="preserve"> إشراف لجنة عليا، لإدارة هذه النشاطات من إمام المسجد وعن الطاقات الفاعلة في منطقة المسجد من وجهاء وعلماء ومثقفين وأصحاب خبرة فيما </w:t>
      </w:r>
      <w:r w:rsidR="009C18C6" w:rsidRPr="00B00986">
        <w:rPr>
          <w:rFonts w:ascii="Traditional Arabic" w:hAnsi="Traditional Arabic" w:cs="Traditional Arabic" w:hint="cs"/>
          <w:sz w:val="36"/>
          <w:szCs w:val="36"/>
          <w:rtl/>
        </w:rPr>
        <w:t>يناط</w:t>
      </w:r>
      <w:r w:rsidR="00785C41" w:rsidRPr="00B00986">
        <w:rPr>
          <w:rFonts w:ascii="Traditional Arabic" w:hAnsi="Traditional Arabic" w:cs="Traditional Arabic" w:hint="cs"/>
          <w:sz w:val="36"/>
          <w:szCs w:val="36"/>
          <w:rtl/>
        </w:rPr>
        <w:t xml:space="preserve"> بهم عن أعمار ثم تتألف اللجنات الفرعية لتقوم بكل فعالية على حدة.     </w:t>
      </w:r>
    </w:p>
    <w:p w:rsidR="009C18C6" w:rsidRPr="00B00986" w:rsidRDefault="009C18C6" w:rsidP="007C4696">
      <w:pPr>
        <w:spacing w:after="0" w:line="240" w:lineRule="auto"/>
        <w:jc w:val="both"/>
        <w:rPr>
          <w:rFonts w:cs="Traditional Arabic"/>
          <w:sz w:val="36"/>
          <w:szCs w:val="36"/>
          <w:rtl/>
        </w:rPr>
      </w:pPr>
      <w:r w:rsidRPr="00B00986">
        <w:rPr>
          <w:rFonts w:cs="Traditional Arabic" w:hint="cs"/>
          <w:b/>
          <w:bCs/>
          <w:sz w:val="36"/>
          <w:szCs w:val="36"/>
          <w:rtl/>
        </w:rPr>
        <w:t>مفهوم الاتصال</w:t>
      </w:r>
      <w:r w:rsidR="00785C41" w:rsidRPr="00B00986">
        <w:rPr>
          <w:rFonts w:cs="Traditional Arabic" w:hint="cs"/>
          <w:sz w:val="36"/>
          <w:szCs w:val="36"/>
          <w:rtl/>
        </w:rPr>
        <w:t xml:space="preserve">: </w:t>
      </w:r>
      <w:r w:rsidR="00085F0A" w:rsidRPr="00B00986">
        <w:rPr>
          <w:rFonts w:cs="Traditional Arabic" w:hint="cs"/>
          <w:sz w:val="36"/>
          <w:szCs w:val="36"/>
          <w:rtl/>
        </w:rPr>
        <w:t>(</w:t>
      </w:r>
      <w:r w:rsidR="00085F0A" w:rsidRPr="00B00986">
        <w:rPr>
          <w:rFonts w:cs="Traditional Arabic"/>
          <w:sz w:val="36"/>
          <w:szCs w:val="36"/>
        </w:rPr>
        <w:t>Communication</w:t>
      </w:r>
      <w:r w:rsidR="00085F0A" w:rsidRPr="00B00986">
        <w:rPr>
          <w:rFonts w:cs="Traditional Arabic" w:hint="cs"/>
          <w:sz w:val="36"/>
          <w:szCs w:val="36"/>
          <w:rtl/>
        </w:rPr>
        <w:t>)</w:t>
      </w:r>
    </w:p>
    <w:p w:rsidR="00785C41" w:rsidRPr="00B00986" w:rsidRDefault="00085F0A" w:rsidP="007C4696">
      <w:pPr>
        <w:spacing w:after="0" w:line="240" w:lineRule="auto"/>
        <w:jc w:val="both"/>
        <w:rPr>
          <w:rFonts w:cs="Traditional Arabic"/>
          <w:sz w:val="36"/>
          <w:szCs w:val="36"/>
          <w:rtl/>
        </w:rPr>
      </w:pPr>
      <w:r w:rsidRPr="00B00986">
        <w:rPr>
          <w:rFonts w:cs="Traditional Arabic" w:hint="cs"/>
          <w:sz w:val="36"/>
          <w:szCs w:val="36"/>
          <w:rtl/>
        </w:rPr>
        <w:t xml:space="preserve">كلمة الاتصال في اللغة مستقة من المصدر " وصل" بمعنى ربط أو وجد علاقة بين طرفين أو بلغ الهدف. </w:t>
      </w:r>
    </w:p>
    <w:p w:rsidR="00B00986" w:rsidRPr="00B00986" w:rsidRDefault="00085F0A" w:rsidP="007C4696">
      <w:pPr>
        <w:spacing w:after="0" w:line="240" w:lineRule="auto"/>
        <w:jc w:val="both"/>
        <w:rPr>
          <w:rFonts w:cs="Traditional Arabic"/>
          <w:sz w:val="36"/>
          <w:szCs w:val="36"/>
          <w:rtl/>
        </w:rPr>
      </w:pPr>
      <w:r w:rsidRPr="00B00986">
        <w:rPr>
          <w:rFonts w:cs="Traditional Arabic" w:hint="cs"/>
          <w:sz w:val="36"/>
          <w:szCs w:val="36"/>
          <w:rtl/>
        </w:rPr>
        <w:t>وفي الاصطلاح: "الاتصال هو العملية أو الطريقة التي يتم عن طريقها انتقال المعرفة من شخص لآخر . ويؤدي ذلك إلى التفاهم بين الشخصين أو أكثر.</w:t>
      </w:r>
      <w:r w:rsidR="00B00986" w:rsidRPr="00B00986">
        <w:rPr>
          <w:rStyle w:val="EndnoteReference"/>
          <w:rFonts w:cs="Traditional Arabic"/>
          <w:sz w:val="36"/>
          <w:szCs w:val="36"/>
          <w:rtl/>
        </w:rPr>
        <w:endnoteReference w:id="2"/>
      </w:r>
      <w:r w:rsidR="00B00986" w:rsidRPr="00B00986">
        <w:rPr>
          <w:rFonts w:cs="Traditional Arabic" w:hint="cs"/>
          <w:sz w:val="36"/>
          <w:szCs w:val="36"/>
          <w:rtl/>
        </w:rPr>
        <w:t xml:space="preserve"> </w:t>
      </w:r>
    </w:p>
    <w:p w:rsidR="00B00986" w:rsidRPr="00B00986" w:rsidRDefault="00B00986" w:rsidP="007C4696">
      <w:pPr>
        <w:spacing w:after="0" w:line="240" w:lineRule="auto"/>
        <w:jc w:val="both"/>
        <w:rPr>
          <w:rFonts w:cs="Traditional Arabic"/>
          <w:sz w:val="36"/>
          <w:szCs w:val="36"/>
          <w:rtl/>
        </w:rPr>
      </w:pPr>
      <w:r w:rsidRPr="00B00986">
        <w:rPr>
          <w:rFonts w:cs="Traditional Arabic" w:hint="cs"/>
          <w:sz w:val="36"/>
          <w:szCs w:val="36"/>
          <w:rtl/>
        </w:rPr>
        <w:t>وأما الاتصال الفعال: فهو اختيار أفضل السبل والوسائل لنقل المعلومات والمشاعر والسلوك للآخرين، بصدق ووضوح بغرض التأثير الإيجابي في أفكارهم ومشارعهم وسلوكهم، بعيدا عن المصلحة الخاصة</w:t>
      </w:r>
      <w:r w:rsidRPr="00B00986">
        <w:rPr>
          <w:rStyle w:val="EndnoteReference"/>
          <w:rFonts w:cs="Traditional Arabic"/>
          <w:sz w:val="36"/>
          <w:szCs w:val="36"/>
          <w:rtl/>
        </w:rPr>
        <w:endnoteReference w:id="3"/>
      </w:r>
    </w:p>
    <w:p w:rsidR="00B00986" w:rsidRPr="00B00986" w:rsidRDefault="00B00986" w:rsidP="007C4696">
      <w:pPr>
        <w:spacing w:after="0" w:line="240" w:lineRule="auto"/>
        <w:jc w:val="both"/>
        <w:rPr>
          <w:rFonts w:cs="Traditional Arabic"/>
          <w:sz w:val="36"/>
          <w:szCs w:val="36"/>
          <w:rtl/>
        </w:rPr>
      </w:pPr>
      <w:r w:rsidRPr="00B00986">
        <w:rPr>
          <w:rFonts w:cs="Traditional Arabic" w:hint="cs"/>
          <w:sz w:val="36"/>
          <w:szCs w:val="36"/>
          <w:rtl/>
        </w:rPr>
        <w:t xml:space="preserve">ثانيا: أنواع الاتصال: </w:t>
      </w:r>
    </w:p>
    <w:p w:rsidR="00B00986" w:rsidRPr="00B00986" w:rsidRDefault="00B00986" w:rsidP="007C4696">
      <w:pPr>
        <w:spacing w:after="0" w:line="240" w:lineRule="auto"/>
        <w:jc w:val="both"/>
        <w:rPr>
          <w:rFonts w:cs="Traditional Arabic"/>
          <w:sz w:val="36"/>
          <w:szCs w:val="36"/>
          <w:rtl/>
        </w:rPr>
      </w:pPr>
      <w:r w:rsidRPr="00B00986">
        <w:rPr>
          <w:rFonts w:cs="Traditional Arabic" w:hint="cs"/>
          <w:sz w:val="36"/>
          <w:szCs w:val="36"/>
          <w:rtl/>
        </w:rPr>
        <w:t>وينقسم الاتصال إلى قسمين:</w:t>
      </w:r>
    </w:p>
    <w:p w:rsidR="00B00986" w:rsidRPr="00B00986" w:rsidRDefault="00B00986" w:rsidP="007C4696">
      <w:pPr>
        <w:numPr>
          <w:ilvl w:val="0"/>
          <w:numId w:val="7"/>
        </w:numPr>
        <w:spacing w:after="0" w:line="240" w:lineRule="auto"/>
        <w:jc w:val="both"/>
        <w:rPr>
          <w:rFonts w:cs="Traditional Arabic"/>
          <w:sz w:val="36"/>
          <w:szCs w:val="36"/>
        </w:rPr>
      </w:pPr>
      <w:r w:rsidRPr="00B00986">
        <w:rPr>
          <w:rFonts w:cs="Traditional Arabic" w:hint="cs"/>
          <w:sz w:val="36"/>
          <w:szCs w:val="36"/>
          <w:rtl/>
        </w:rPr>
        <w:t xml:space="preserve">الاتصال اللفظي </w:t>
      </w:r>
    </w:p>
    <w:p w:rsidR="00B00986" w:rsidRPr="00B00986" w:rsidRDefault="00B00986" w:rsidP="007C4696">
      <w:pPr>
        <w:numPr>
          <w:ilvl w:val="0"/>
          <w:numId w:val="7"/>
        </w:numPr>
        <w:spacing w:after="0" w:line="240" w:lineRule="auto"/>
        <w:jc w:val="both"/>
        <w:rPr>
          <w:rFonts w:cs="Traditional Arabic"/>
          <w:sz w:val="36"/>
          <w:szCs w:val="36"/>
        </w:rPr>
      </w:pPr>
      <w:r w:rsidRPr="00B00986">
        <w:rPr>
          <w:rFonts w:cs="Traditional Arabic" w:hint="cs"/>
          <w:sz w:val="36"/>
          <w:szCs w:val="36"/>
          <w:rtl/>
        </w:rPr>
        <w:t>الاتصال غير اللفظي</w:t>
      </w:r>
    </w:p>
    <w:p w:rsidR="00B00986" w:rsidRPr="00B00986" w:rsidRDefault="00B00986" w:rsidP="007C4696">
      <w:pPr>
        <w:spacing w:after="0" w:line="240" w:lineRule="auto"/>
        <w:ind w:left="1080"/>
        <w:jc w:val="both"/>
        <w:rPr>
          <w:rFonts w:cs="Traditional Arabic"/>
          <w:sz w:val="36"/>
          <w:szCs w:val="36"/>
          <w:rtl/>
        </w:rPr>
      </w:pPr>
      <w:r w:rsidRPr="00B00986">
        <w:rPr>
          <w:rFonts w:cs="Traditional Arabic" w:hint="cs"/>
          <w:sz w:val="36"/>
          <w:szCs w:val="36"/>
          <w:rtl/>
        </w:rPr>
        <w:t>ثالثا: أركان الاتصال الفعال الرئيسة</w:t>
      </w:r>
    </w:p>
    <w:p w:rsidR="00B00986" w:rsidRPr="00B00986" w:rsidRDefault="00B00986" w:rsidP="007C4696">
      <w:pPr>
        <w:numPr>
          <w:ilvl w:val="0"/>
          <w:numId w:val="8"/>
        </w:numPr>
        <w:spacing w:after="0" w:line="240" w:lineRule="auto"/>
        <w:jc w:val="both"/>
        <w:rPr>
          <w:rFonts w:cs="Traditional Arabic"/>
          <w:sz w:val="36"/>
          <w:szCs w:val="36"/>
        </w:rPr>
      </w:pPr>
      <w:r w:rsidRPr="00B00986">
        <w:rPr>
          <w:rFonts w:cs="Traditional Arabic" w:hint="cs"/>
          <w:sz w:val="36"/>
          <w:szCs w:val="36"/>
          <w:rtl/>
        </w:rPr>
        <w:t>المصداقية: والمصداقية تعني أن يكون الفعل موافقا للقول. قال الشاعر:</w:t>
      </w:r>
    </w:p>
    <w:p w:rsidR="00B00986" w:rsidRPr="00B00986" w:rsidRDefault="00B00986" w:rsidP="007C4696">
      <w:pPr>
        <w:spacing w:after="0" w:line="240" w:lineRule="auto"/>
        <w:ind w:left="1800"/>
        <w:jc w:val="both"/>
        <w:rPr>
          <w:rFonts w:cs="Traditional Arabic"/>
          <w:sz w:val="36"/>
          <w:szCs w:val="36"/>
          <w:rtl/>
        </w:rPr>
      </w:pPr>
      <w:r w:rsidRPr="00B00986">
        <w:rPr>
          <w:rFonts w:cs="Traditional Arabic" w:hint="cs"/>
          <w:sz w:val="36"/>
          <w:szCs w:val="36"/>
          <w:rtl/>
        </w:rPr>
        <w:lastRenderedPageBreak/>
        <w:t>لا تنه عن عمل وتأتي مثله # عار عليك إذا فعلت عظيم</w:t>
      </w:r>
    </w:p>
    <w:p w:rsidR="00B00986" w:rsidRPr="00B00986" w:rsidRDefault="00B00986" w:rsidP="007C4696">
      <w:pPr>
        <w:numPr>
          <w:ilvl w:val="0"/>
          <w:numId w:val="8"/>
        </w:numPr>
        <w:spacing w:after="0" w:line="240" w:lineRule="auto"/>
        <w:jc w:val="both"/>
        <w:rPr>
          <w:rFonts w:cs="Traditional Arabic"/>
          <w:sz w:val="36"/>
          <w:szCs w:val="36"/>
        </w:rPr>
      </w:pPr>
      <w:r w:rsidRPr="00B00986">
        <w:rPr>
          <w:rFonts w:cs="Traditional Arabic" w:hint="cs"/>
          <w:sz w:val="36"/>
          <w:szCs w:val="36"/>
          <w:rtl/>
        </w:rPr>
        <w:t>المرونة: وهي القدرة على التكيف الإيجابي وعكسها تماما التصلب، وهو عدم القدرة على التكيف الإيجابي، والإنسان المرن هو الذي يترك مساحة للآراء الآخرين ولا يحجر عليها وشعار الإنسان المرن هو:</w:t>
      </w:r>
    </w:p>
    <w:p w:rsidR="00B00986" w:rsidRPr="00B00986" w:rsidRDefault="00B00986" w:rsidP="007C4696">
      <w:pPr>
        <w:spacing w:after="0" w:line="240" w:lineRule="auto"/>
        <w:ind w:left="1800"/>
        <w:jc w:val="both"/>
        <w:rPr>
          <w:rFonts w:cs="Traditional Arabic"/>
          <w:sz w:val="36"/>
          <w:szCs w:val="36"/>
          <w:rtl/>
        </w:rPr>
      </w:pPr>
      <w:r w:rsidRPr="00B00986">
        <w:rPr>
          <w:rFonts w:cs="Traditional Arabic" w:hint="cs"/>
          <w:sz w:val="36"/>
          <w:szCs w:val="36"/>
          <w:rtl/>
        </w:rPr>
        <w:t>لنتعاون فيما اتفقنا عليه، وليغدر بعضنا فيما اختلفنا عليه من أن شعار الإنسان غير المرن:</w:t>
      </w:r>
    </w:p>
    <w:p w:rsidR="00B00986" w:rsidRPr="00B00986" w:rsidRDefault="00B00986" w:rsidP="007C4696">
      <w:pPr>
        <w:spacing w:after="0" w:line="240" w:lineRule="auto"/>
        <w:ind w:left="1800"/>
        <w:jc w:val="both"/>
        <w:rPr>
          <w:rFonts w:cs="Traditional Arabic"/>
          <w:sz w:val="36"/>
          <w:szCs w:val="36"/>
          <w:rtl/>
        </w:rPr>
      </w:pPr>
      <w:r w:rsidRPr="00B00986">
        <w:rPr>
          <w:rFonts w:cs="Traditional Arabic" w:hint="cs"/>
          <w:sz w:val="36"/>
          <w:szCs w:val="36"/>
          <w:rtl/>
        </w:rPr>
        <w:t>ما أريكم إلا ما أرى، وهو المنهج الفرعوني بكل جبروته وسطوته وقوته: لا مجال فيه لرأي الآخر.</w:t>
      </w:r>
    </w:p>
    <w:p w:rsidR="00B00986" w:rsidRPr="00B00986" w:rsidRDefault="00B00986" w:rsidP="007C4696">
      <w:pPr>
        <w:numPr>
          <w:ilvl w:val="0"/>
          <w:numId w:val="8"/>
        </w:numPr>
        <w:spacing w:after="0" w:line="240" w:lineRule="auto"/>
        <w:jc w:val="both"/>
        <w:rPr>
          <w:rFonts w:cs="Traditional Arabic"/>
          <w:sz w:val="36"/>
          <w:szCs w:val="36"/>
        </w:rPr>
      </w:pPr>
      <w:r w:rsidRPr="00B00986">
        <w:rPr>
          <w:rFonts w:cs="Traditional Arabic" w:hint="cs"/>
          <w:sz w:val="36"/>
          <w:szCs w:val="36"/>
          <w:rtl/>
        </w:rPr>
        <w:t>الوضوح: يقتضي الوضوح في القول ترتيب ما يراد قوله في العقل قبل النطق به، والإيجاز والإطناب، وقصد اللب، دون الحواشي والقشور.</w:t>
      </w:r>
    </w:p>
    <w:p w:rsidR="003D405C" w:rsidRPr="00B00986" w:rsidRDefault="00B00986" w:rsidP="007C4696">
      <w:pPr>
        <w:spacing w:after="0" w:line="240" w:lineRule="auto"/>
        <w:ind w:left="1800"/>
        <w:jc w:val="both"/>
        <w:rPr>
          <w:rFonts w:cs="Traditional Arabic"/>
          <w:sz w:val="36"/>
          <w:szCs w:val="36"/>
          <w:rtl/>
        </w:rPr>
      </w:pPr>
      <w:r w:rsidRPr="00B00986">
        <w:rPr>
          <w:rFonts w:cs="Traditional Arabic" w:hint="cs"/>
          <w:sz w:val="36"/>
          <w:szCs w:val="36"/>
          <w:rtl/>
        </w:rPr>
        <w:t>وقد كان رسول الله صلى الله عليه وسلم من أوضح الناس كلاما وأبلغهم حديثا، والوضوح في الكلام هوالذي يقود إلى وضوح المقاصد ويمنع الخلط والالتباس، وهذا بالطبع أمر مريح للقائل والسامع معا، وحقيقة إن من البيان لسحرا.</w:t>
      </w:r>
      <w:r w:rsidRPr="00B00986">
        <w:rPr>
          <w:rStyle w:val="EndnoteReference"/>
          <w:rFonts w:cs="Traditional Arabic"/>
          <w:sz w:val="36"/>
          <w:szCs w:val="36"/>
          <w:rtl/>
        </w:rPr>
        <w:endnoteReference w:id="4"/>
      </w:r>
      <w:r w:rsidRPr="00B00986">
        <w:rPr>
          <w:rFonts w:cs="Traditional Arabic" w:hint="cs"/>
          <w:sz w:val="36"/>
          <w:szCs w:val="36"/>
          <w:rtl/>
        </w:rPr>
        <w:t xml:space="preserve"> </w:t>
      </w:r>
    </w:p>
    <w:p w:rsidR="00363160" w:rsidRPr="00B00986" w:rsidRDefault="00363160" w:rsidP="007C4696">
      <w:pPr>
        <w:spacing w:after="0" w:line="240" w:lineRule="auto"/>
        <w:ind w:left="1800"/>
        <w:jc w:val="both"/>
        <w:rPr>
          <w:rFonts w:cs="Traditional Arabic"/>
          <w:sz w:val="36"/>
          <w:szCs w:val="36"/>
          <w:rtl/>
        </w:rPr>
      </w:pPr>
      <w:r w:rsidRPr="00B00986">
        <w:rPr>
          <w:rFonts w:cs="Traditional Arabic" w:hint="cs"/>
          <w:sz w:val="36"/>
          <w:szCs w:val="36"/>
          <w:rtl/>
        </w:rPr>
        <w:t>ومن نافلة القول أنه مطلوب من المسلم الوضو</w:t>
      </w:r>
      <w:r w:rsidR="00BD0BB6" w:rsidRPr="00B00986">
        <w:rPr>
          <w:rFonts w:cs="Traditional Arabic" w:hint="cs"/>
          <w:sz w:val="36"/>
          <w:szCs w:val="36"/>
          <w:rtl/>
        </w:rPr>
        <w:t>ح في كل شأنه من الرأي وفي الثورة، وفي التعامل، وفي العلاقات الإنسانية وفي غيرها.</w:t>
      </w:r>
    </w:p>
    <w:p w:rsidR="00BD0BB6" w:rsidRPr="00B00986" w:rsidRDefault="00BD0BB6" w:rsidP="007C4696">
      <w:pPr>
        <w:numPr>
          <w:ilvl w:val="0"/>
          <w:numId w:val="8"/>
        </w:numPr>
        <w:spacing w:after="0" w:line="240" w:lineRule="auto"/>
        <w:jc w:val="both"/>
        <w:rPr>
          <w:rFonts w:cs="Traditional Arabic"/>
          <w:sz w:val="36"/>
          <w:szCs w:val="36"/>
        </w:rPr>
      </w:pPr>
      <w:r w:rsidRPr="00B00986">
        <w:rPr>
          <w:rFonts w:cs="Traditional Arabic" w:hint="cs"/>
          <w:sz w:val="36"/>
          <w:szCs w:val="36"/>
          <w:rtl/>
        </w:rPr>
        <w:t>الألفة: وتفي هنا محاولة معاملة الآخرين بوجه بشوش تعلو، الابتسامة لامتلاك قلوب الآخرين أو محبة الناس، والابتسامة تؤشر إلى صفاء القلب وخلوه من الصفات الذميمة ولهذا ترى الأطفال أكثر الناس ابتساما لخو قلوبهم ونفوسهم من تلك الصفات الذميمة.</w:t>
      </w:r>
    </w:p>
    <w:p w:rsidR="00BD0BB6" w:rsidRPr="00B00986" w:rsidRDefault="00BD0BB6" w:rsidP="007C4696">
      <w:pPr>
        <w:spacing w:after="0" w:line="240" w:lineRule="auto"/>
        <w:ind w:left="1800"/>
        <w:jc w:val="both"/>
        <w:rPr>
          <w:rFonts w:cs="Traditional Arabic"/>
          <w:sz w:val="36"/>
          <w:szCs w:val="36"/>
          <w:rtl/>
        </w:rPr>
      </w:pPr>
      <w:r w:rsidRPr="00B00986">
        <w:rPr>
          <w:rFonts w:cs="Traditional Arabic" w:hint="cs"/>
          <w:sz w:val="36"/>
          <w:szCs w:val="36"/>
          <w:rtl/>
        </w:rPr>
        <w:t xml:space="preserve">رابعا: </w:t>
      </w:r>
      <w:r w:rsidRPr="00B00986">
        <w:rPr>
          <w:rFonts w:cs="Traditional Arabic" w:hint="cs"/>
          <w:sz w:val="36"/>
          <w:szCs w:val="36"/>
          <w:u w:val="single"/>
          <w:rtl/>
        </w:rPr>
        <w:t>المعينات على الاتصال الجيد</w:t>
      </w:r>
    </w:p>
    <w:p w:rsidR="008B40B2" w:rsidRPr="00B00986" w:rsidRDefault="00BD0BB6" w:rsidP="007C4696">
      <w:pPr>
        <w:spacing w:after="0" w:line="240" w:lineRule="auto"/>
        <w:ind w:left="1800"/>
        <w:jc w:val="both"/>
        <w:rPr>
          <w:rFonts w:cs="Traditional Arabic"/>
          <w:sz w:val="36"/>
          <w:szCs w:val="36"/>
          <w:rtl/>
        </w:rPr>
      </w:pPr>
      <w:r w:rsidRPr="00B00986">
        <w:rPr>
          <w:rFonts w:cs="Traditional Arabic" w:hint="cs"/>
          <w:sz w:val="36"/>
          <w:szCs w:val="36"/>
          <w:rtl/>
        </w:rPr>
        <w:t xml:space="preserve">إذا صيفت خطبة في موضوع مميز، وحشو فيها من الفصاحة والبيان والمثال ما </w:t>
      </w:r>
      <w:r w:rsidR="008B40B2" w:rsidRPr="00B00986">
        <w:rPr>
          <w:rFonts w:cs="Traditional Arabic" w:hint="cs"/>
          <w:sz w:val="36"/>
          <w:szCs w:val="36"/>
          <w:rtl/>
        </w:rPr>
        <w:t>يبهر السامع، وصورت منها عشر نسخ، دفعت إلى عشرة من الأئمة بدأوا خطبتهم جميعا في وقت واحد متفق عليه هل يكون تأثير تلك الخطب في جموع المصلين بدرجة واحدة في كل المساجد؟</w:t>
      </w:r>
    </w:p>
    <w:p w:rsidR="008B40B2" w:rsidRPr="00B00986" w:rsidRDefault="008B40B2" w:rsidP="007C4696">
      <w:pPr>
        <w:spacing w:after="0" w:line="240" w:lineRule="auto"/>
        <w:ind w:left="1800"/>
        <w:jc w:val="both"/>
        <w:rPr>
          <w:rFonts w:cs="Traditional Arabic"/>
          <w:sz w:val="36"/>
          <w:szCs w:val="36"/>
          <w:rtl/>
        </w:rPr>
      </w:pPr>
      <w:r w:rsidRPr="00B00986">
        <w:rPr>
          <w:rFonts w:cs="Traditional Arabic" w:hint="cs"/>
          <w:sz w:val="36"/>
          <w:szCs w:val="36"/>
          <w:rtl/>
        </w:rPr>
        <w:lastRenderedPageBreak/>
        <w:t>الإجابة المؤكد هي "لا" ولو تم تصوير الحضور بكاميرا خفية، لوجدتهم في بعض المساجد نيام، وفي أخرى في نصف يقظة في انتباهة كاملة، وفي رابعة في تفاعل تام وتأثر بما يسمعون ... وهكذا.</w:t>
      </w:r>
    </w:p>
    <w:p w:rsidR="008B40B2" w:rsidRPr="00B00986" w:rsidRDefault="008B40B2" w:rsidP="007C4696">
      <w:pPr>
        <w:spacing w:after="0" w:line="240" w:lineRule="auto"/>
        <w:ind w:left="1800"/>
        <w:jc w:val="both"/>
        <w:rPr>
          <w:rFonts w:cs="Traditional Arabic"/>
          <w:sz w:val="36"/>
          <w:szCs w:val="36"/>
          <w:rtl/>
        </w:rPr>
      </w:pPr>
      <w:r w:rsidRPr="00B00986">
        <w:rPr>
          <w:rFonts w:cs="Traditional Arabic" w:hint="cs"/>
          <w:sz w:val="36"/>
          <w:szCs w:val="36"/>
          <w:rtl/>
        </w:rPr>
        <w:t>فما السر في ذلك الاختلاف؟</w:t>
      </w:r>
    </w:p>
    <w:p w:rsidR="00F15853" w:rsidRPr="00B00986" w:rsidRDefault="008B40B2" w:rsidP="007C4696">
      <w:pPr>
        <w:spacing w:after="0" w:line="240" w:lineRule="auto"/>
        <w:ind w:left="1800"/>
        <w:jc w:val="both"/>
        <w:rPr>
          <w:rFonts w:cs="Traditional Arabic"/>
          <w:sz w:val="36"/>
          <w:szCs w:val="36"/>
          <w:rtl/>
        </w:rPr>
      </w:pPr>
      <w:r w:rsidRPr="00B00986">
        <w:rPr>
          <w:rFonts w:cs="Traditional Arabic" w:hint="cs"/>
          <w:sz w:val="36"/>
          <w:szCs w:val="36"/>
          <w:rtl/>
        </w:rPr>
        <w:t xml:space="preserve">السر طبقا يكمن في قوة وصول الرسالة إلى المتلقي فمثلا المتحدث الذي يتصل يتصل بصريا بالآخرين، ويشار كلهم فيما يقول بتحركاته الجسدية "لغة الجسد" يختلف </w:t>
      </w:r>
      <w:r w:rsidR="00F15853" w:rsidRPr="00B00986">
        <w:rPr>
          <w:rFonts w:cs="Traditional Arabic" w:hint="cs"/>
          <w:sz w:val="36"/>
          <w:szCs w:val="36"/>
          <w:rtl/>
        </w:rPr>
        <w:t>تماما تأثير مقوله على سامعيه ويتميز عن المتحدث المنكب على أوراق خطبه، وهو يقرأها دون أو حركة جسدية إذ أنه بذلك يقطع اتصاله بالآخرين.</w:t>
      </w:r>
    </w:p>
    <w:p w:rsidR="00F15853" w:rsidRPr="00B00986" w:rsidRDefault="00F15853" w:rsidP="007C4696">
      <w:pPr>
        <w:spacing w:after="0" w:line="240" w:lineRule="auto"/>
        <w:ind w:left="1800"/>
        <w:jc w:val="both"/>
        <w:rPr>
          <w:rFonts w:cs="Traditional Arabic"/>
          <w:sz w:val="36"/>
          <w:szCs w:val="36"/>
          <w:rtl/>
        </w:rPr>
      </w:pPr>
      <w:r w:rsidRPr="00B00986">
        <w:rPr>
          <w:rFonts w:cs="Traditional Arabic" w:hint="cs"/>
          <w:sz w:val="36"/>
          <w:szCs w:val="36"/>
          <w:rtl/>
        </w:rPr>
        <w:t>ولهذا فإن وصول أي رسالة إلى المتلقي يستأثر بالنسب التالية:</w:t>
      </w:r>
    </w:p>
    <w:p w:rsidR="00F15853" w:rsidRPr="00B00986" w:rsidRDefault="00F15853" w:rsidP="007C4696">
      <w:pPr>
        <w:spacing w:after="0" w:line="240" w:lineRule="auto"/>
        <w:ind w:left="1800"/>
        <w:jc w:val="both"/>
        <w:rPr>
          <w:rFonts w:cs="Traditional Arabic"/>
          <w:sz w:val="36"/>
          <w:szCs w:val="36"/>
          <w:rtl/>
        </w:rPr>
      </w:pPr>
      <w:r w:rsidRPr="00B00986">
        <w:rPr>
          <w:rFonts w:cs="Traditional Arabic" w:hint="cs"/>
          <w:sz w:val="36"/>
          <w:szCs w:val="36"/>
          <w:rtl/>
        </w:rPr>
        <w:t>مضمون الرسالة: 7%</w:t>
      </w:r>
    </w:p>
    <w:p w:rsidR="00F15853" w:rsidRPr="00B00986" w:rsidRDefault="00F15853" w:rsidP="007C4696">
      <w:pPr>
        <w:spacing w:after="0" w:line="240" w:lineRule="auto"/>
        <w:ind w:left="1800"/>
        <w:jc w:val="both"/>
        <w:rPr>
          <w:rFonts w:cs="Traditional Arabic"/>
          <w:sz w:val="36"/>
          <w:szCs w:val="36"/>
          <w:rtl/>
        </w:rPr>
      </w:pPr>
      <w:r w:rsidRPr="00B00986">
        <w:rPr>
          <w:rFonts w:cs="Traditional Arabic" w:hint="cs"/>
          <w:sz w:val="36"/>
          <w:szCs w:val="36"/>
          <w:rtl/>
        </w:rPr>
        <w:t>الصوت: 38%</w:t>
      </w:r>
    </w:p>
    <w:p w:rsidR="00F15853" w:rsidRPr="00B00986" w:rsidRDefault="00F15853" w:rsidP="007C4696">
      <w:pPr>
        <w:spacing w:after="0" w:line="240" w:lineRule="auto"/>
        <w:ind w:left="1800"/>
        <w:jc w:val="both"/>
        <w:rPr>
          <w:rFonts w:cs="Traditional Arabic"/>
          <w:sz w:val="36"/>
          <w:szCs w:val="36"/>
          <w:rtl/>
        </w:rPr>
      </w:pPr>
      <w:r w:rsidRPr="00B00986">
        <w:rPr>
          <w:rFonts w:cs="Traditional Arabic" w:hint="cs"/>
          <w:sz w:val="36"/>
          <w:szCs w:val="36"/>
          <w:rtl/>
        </w:rPr>
        <w:t>حركة الجسد 55%</w:t>
      </w:r>
    </w:p>
    <w:p w:rsidR="00BD0BB6" w:rsidRPr="00B00986" w:rsidRDefault="00F15853" w:rsidP="007C4696">
      <w:pPr>
        <w:spacing w:after="0" w:line="240" w:lineRule="auto"/>
        <w:ind w:left="1800"/>
        <w:jc w:val="both"/>
        <w:rPr>
          <w:rFonts w:cs="Traditional Arabic"/>
          <w:sz w:val="36"/>
          <w:szCs w:val="36"/>
          <w:rtl/>
        </w:rPr>
      </w:pPr>
      <w:r w:rsidRPr="00B00986">
        <w:rPr>
          <w:rFonts w:cs="Traditional Arabic" w:hint="cs"/>
          <w:sz w:val="36"/>
          <w:szCs w:val="36"/>
          <w:rtl/>
        </w:rPr>
        <w:t xml:space="preserve">ولهذا، وذاك يجب على أئمة المساجد أن يتسلحوا ويتزودوا بالمهارات الاتصالية الفعالة إذا أردوا أن يؤثروا في مستمعيهم مما يؤدي إلى التعبير في الأفكار ووجهات نظرهم ومن ثم يتحقق تغيير دور المسجد من خلال الاتصال الفعال. </w:t>
      </w:r>
      <w:r w:rsidR="00BD0BB6" w:rsidRPr="00B00986">
        <w:rPr>
          <w:rFonts w:cs="Traditional Arabic" w:hint="cs"/>
          <w:sz w:val="36"/>
          <w:szCs w:val="36"/>
          <w:rtl/>
        </w:rPr>
        <w:t xml:space="preserve"> </w:t>
      </w:r>
    </w:p>
    <w:p w:rsidR="001B7546" w:rsidRPr="00B00986" w:rsidRDefault="008E1229" w:rsidP="007C4696">
      <w:pPr>
        <w:spacing w:after="0" w:line="240" w:lineRule="auto"/>
        <w:jc w:val="both"/>
        <w:rPr>
          <w:rFonts w:ascii="Traditional Arabic" w:hAnsi="Traditional Arabic" w:cs="Traditional Arabic"/>
          <w:b/>
          <w:bCs/>
          <w:sz w:val="36"/>
          <w:szCs w:val="36"/>
          <w:rtl/>
        </w:rPr>
      </w:pPr>
      <w:r w:rsidRPr="00B00986">
        <w:rPr>
          <w:rFonts w:ascii="Traditional Arabic" w:hAnsi="Traditional Arabic" w:cs="Traditional Arabic" w:hint="cs"/>
          <w:b/>
          <w:bCs/>
          <w:sz w:val="36"/>
          <w:szCs w:val="36"/>
          <w:rtl/>
        </w:rPr>
        <w:t>دور الاتصال اللفظي</w:t>
      </w:r>
      <w:r w:rsidR="001B7546" w:rsidRPr="00B00986">
        <w:rPr>
          <w:rFonts w:ascii="Traditional Arabic" w:hAnsi="Traditional Arabic" w:cs="Traditional Arabic" w:hint="cs"/>
          <w:b/>
          <w:bCs/>
          <w:sz w:val="36"/>
          <w:szCs w:val="36"/>
          <w:rtl/>
        </w:rPr>
        <w:t xml:space="preserve"> الفعال في تغيير دور المسجد في نيجيريا</w:t>
      </w:r>
    </w:p>
    <w:p w:rsidR="001B7546" w:rsidRPr="00B00986" w:rsidRDefault="00A95BF2" w:rsidP="007C4696">
      <w:pPr>
        <w:spacing w:after="0" w:line="240" w:lineRule="auto"/>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 xml:space="preserve">عما لا </w:t>
      </w:r>
      <w:r w:rsidR="001B7546" w:rsidRPr="00B00986">
        <w:rPr>
          <w:rFonts w:ascii="Traditional Arabic" w:hAnsi="Traditional Arabic" w:cs="Traditional Arabic" w:hint="cs"/>
          <w:sz w:val="36"/>
          <w:szCs w:val="36"/>
          <w:rtl/>
        </w:rPr>
        <w:t>جد</w:t>
      </w:r>
      <w:r w:rsidRPr="00B00986">
        <w:rPr>
          <w:rFonts w:ascii="Traditional Arabic" w:hAnsi="Traditional Arabic" w:cs="Traditional Arabic" w:hint="cs"/>
          <w:sz w:val="36"/>
          <w:szCs w:val="36"/>
          <w:rtl/>
        </w:rPr>
        <w:t xml:space="preserve">ال </w:t>
      </w:r>
      <w:r w:rsidR="001B7546" w:rsidRPr="00B00986">
        <w:rPr>
          <w:rFonts w:ascii="Traditional Arabic" w:hAnsi="Traditional Arabic" w:cs="Traditional Arabic" w:hint="cs"/>
          <w:sz w:val="36"/>
          <w:szCs w:val="36"/>
          <w:rtl/>
        </w:rPr>
        <w:t xml:space="preserve">فيه أن الاتصال الفعال </w:t>
      </w:r>
      <w:r w:rsidRPr="00B00986">
        <w:rPr>
          <w:rFonts w:ascii="Traditional Arabic" w:hAnsi="Traditional Arabic" w:cs="Traditional Arabic" w:hint="cs"/>
          <w:sz w:val="36"/>
          <w:szCs w:val="36"/>
          <w:rtl/>
        </w:rPr>
        <w:t xml:space="preserve">له </w:t>
      </w:r>
      <w:r w:rsidR="001B7546" w:rsidRPr="00B00986">
        <w:rPr>
          <w:rFonts w:ascii="Traditional Arabic" w:hAnsi="Traditional Arabic" w:cs="Traditional Arabic" w:hint="cs"/>
          <w:sz w:val="36"/>
          <w:szCs w:val="36"/>
          <w:rtl/>
        </w:rPr>
        <w:t>دور</w:t>
      </w:r>
      <w:r w:rsidRPr="00B00986">
        <w:rPr>
          <w:rFonts w:ascii="Traditional Arabic" w:hAnsi="Traditional Arabic" w:cs="Traditional Arabic" w:hint="cs"/>
          <w:sz w:val="36"/>
          <w:szCs w:val="36"/>
          <w:rtl/>
        </w:rPr>
        <w:t>كبير</w:t>
      </w:r>
      <w:r w:rsidR="001B7546" w:rsidRPr="00B00986">
        <w:rPr>
          <w:rFonts w:ascii="Traditional Arabic" w:hAnsi="Traditional Arabic" w:cs="Traditional Arabic" w:hint="cs"/>
          <w:sz w:val="36"/>
          <w:szCs w:val="36"/>
          <w:rtl/>
        </w:rPr>
        <w:t xml:space="preserve"> في تغيير دور المسجد في نيجيريا ويتحقق ذلك من خلال المقترحات الآتية:</w:t>
      </w:r>
    </w:p>
    <w:p w:rsidR="001B7546" w:rsidRPr="00B00986" w:rsidRDefault="001B7546"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 xml:space="preserve">أن يكون الخطيب مثقفا بثقافة إسلامية وعربية واسمة تمكنه من الاطلاع والاحتكاك بالكتب </w:t>
      </w:r>
      <w:r w:rsidR="00A95BF2" w:rsidRPr="00B00986">
        <w:rPr>
          <w:rFonts w:ascii="Traditional Arabic" w:hAnsi="Traditional Arabic" w:cs="Traditional Arabic" w:hint="cs"/>
          <w:sz w:val="36"/>
          <w:szCs w:val="36"/>
          <w:rtl/>
        </w:rPr>
        <w:t xml:space="preserve">الواقعية </w:t>
      </w:r>
      <w:r w:rsidRPr="00B00986">
        <w:rPr>
          <w:rFonts w:ascii="Traditional Arabic" w:hAnsi="Traditional Arabic" w:cs="Traditional Arabic" w:hint="cs"/>
          <w:sz w:val="36"/>
          <w:szCs w:val="36"/>
          <w:rtl/>
        </w:rPr>
        <w:t>والعلماء المت</w:t>
      </w:r>
      <w:r w:rsidR="00A95BF2" w:rsidRPr="00B00986">
        <w:rPr>
          <w:rFonts w:ascii="Traditional Arabic" w:hAnsi="Traditional Arabic" w:cs="Traditional Arabic" w:hint="cs"/>
          <w:sz w:val="36"/>
          <w:szCs w:val="36"/>
          <w:rtl/>
        </w:rPr>
        <w:t>م</w:t>
      </w:r>
      <w:r w:rsidRPr="00B00986">
        <w:rPr>
          <w:rFonts w:ascii="Traditional Arabic" w:hAnsi="Traditional Arabic" w:cs="Traditional Arabic" w:hint="cs"/>
          <w:sz w:val="36"/>
          <w:szCs w:val="36"/>
          <w:rtl/>
        </w:rPr>
        <w:t>كنين في شؤون الدين والدعوة والإرشاد.</w:t>
      </w:r>
    </w:p>
    <w:p w:rsidR="001B7546" w:rsidRPr="00B00986" w:rsidRDefault="001B7546"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 xml:space="preserve">أن يتزود الخطيب </w:t>
      </w:r>
      <w:r w:rsidR="00A95BF2" w:rsidRPr="00B00986">
        <w:rPr>
          <w:rFonts w:ascii="Traditional Arabic" w:hAnsi="Traditional Arabic" w:cs="Traditional Arabic" w:hint="cs"/>
          <w:sz w:val="36"/>
          <w:szCs w:val="36"/>
          <w:rtl/>
        </w:rPr>
        <w:t>بمهارات الاتصال و</w:t>
      </w:r>
      <w:r w:rsidRPr="00B00986">
        <w:rPr>
          <w:rFonts w:ascii="Traditional Arabic" w:hAnsi="Traditional Arabic" w:cs="Traditional Arabic" w:hint="cs"/>
          <w:sz w:val="36"/>
          <w:szCs w:val="36"/>
          <w:rtl/>
        </w:rPr>
        <w:t xml:space="preserve">بفقه </w:t>
      </w:r>
      <w:r w:rsidR="00A95BF2" w:rsidRPr="00B00986">
        <w:rPr>
          <w:rFonts w:ascii="Traditional Arabic" w:hAnsi="Traditional Arabic" w:cs="Traditional Arabic" w:hint="cs"/>
          <w:sz w:val="36"/>
          <w:szCs w:val="36"/>
          <w:rtl/>
        </w:rPr>
        <w:t xml:space="preserve">الأولويات  ليتعرف على ما يقوم </w:t>
      </w:r>
      <w:r w:rsidRPr="00B00986">
        <w:rPr>
          <w:rFonts w:ascii="Traditional Arabic" w:hAnsi="Traditional Arabic" w:cs="Traditional Arabic" w:hint="cs"/>
          <w:sz w:val="36"/>
          <w:szCs w:val="36"/>
          <w:rtl/>
        </w:rPr>
        <w:t xml:space="preserve"> ويؤخر من أقوال وأفعال وقضايا دينية ومواضع مناسبةت مع واقع الحياة.</w:t>
      </w:r>
    </w:p>
    <w:p w:rsidR="001B7546" w:rsidRPr="00B00986" w:rsidRDefault="001B7546"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lastRenderedPageBreak/>
        <w:t>أن يراعي الخطيب الفر</w:t>
      </w:r>
      <w:r w:rsidR="00A95BF2" w:rsidRPr="00B00986">
        <w:rPr>
          <w:rFonts w:ascii="Traditional Arabic" w:hAnsi="Traditional Arabic" w:cs="Traditional Arabic" w:hint="cs"/>
          <w:sz w:val="36"/>
          <w:szCs w:val="36"/>
          <w:rtl/>
        </w:rPr>
        <w:t>وق الفردية فيخاطب الناس على قدر</w:t>
      </w:r>
      <w:r w:rsidRPr="00B00986">
        <w:rPr>
          <w:rFonts w:ascii="Traditional Arabic" w:hAnsi="Traditional Arabic" w:cs="Traditional Arabic" w:hint="cs"/>
          <w:sz w:val="36"/>
          <w:szCs w:val="36"/>
          <w:rtl/>
        </w:rPr>
        <w:t>ة عقولهم فيسرع حينا ويكرر حينا آ</w:t>
      </w:r>
      <w:r w:rsidR="00A95BF2" w:rsidRPr="00B00986">
        <w:rPr>
          <w:rFonts w:ascii="Traditional Arabic" w:hAnsi="Traditional Arabic" w:cs="Traditional Arabic" w:hint="cs"/>
          <w:sz w:val="36"/>
          <w:szCs w:val="36"/>
          <w:rtl/>
        </w:rPr>
        <w:t>خر، ويوجز حيا ويطنب حينا آخر لإش</w:t>
      </w:r>
      <w:r w:rsidRPr="00B00986">
        <w:rPr>
          <w:rFonts w:ascii="Traditional Arabic" w:hAnsi="Traditional Arabic" w:cs="Traditional Arabic" w:hint="cs"/>
          <w:sz w:val="36"/>
          <w:szCs w:val="36"/>
          <w:rtl/>
        </w:rPr>
        <w:t>باع حاجات الناس.</w:t>
      </w:r>
    </w:p>
    <w:p w:rsidR="001B7546" w:rsidRPr="00B00986" w:rsidRDefault="001B7546"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إذا ك</w:t>
      </w:r>
      <w:r w:rsidR="00CA7647" w:rsidRPr="00B00986">
        <w:rPr>
          <w:rFonts w:ascii="Traditional Arabic" w:hAnsi="Traditional Arabic" w:cs="Traditional Arabic" w:hint="cs"/>
          <w:sz w:val="36"/>
          <w:szCs w:val="36"/>
          <w:rtl/>
        </w:rPr>
        <w:t>ان موضوع خطبته موضوع خلاف في بين</w:t>
      </w:r>
      <w:r w:rsidRPr="00B00986">
        <w:rPr>
          <w:rFonts w:ascii="Traditional Arabic" w:hAnsi="Traditional Arabic" w:cs="Traditional Arabic" w:hint="cs"/>
          <w:sz w:val="36"/>
          <w:szCs w:val="36"/>
          <w:rtl/>
        </w:rPr>
        <w:t xml:space="preserve"> الأمة المسلمة فيجب أن يذكر آراء العلماء فيه وأن يترك المستمعين باختيار ما يرونه </w:t>
      </w:r>
      <w:r w:rsidR="00CA7647" w:rsidRPr="00B00986">
        <w:rPr>
          <w:rFonts w:ascii="Traditional Arabic" w:hAnsi="Traditional Arabic" w:cs="Traditional Arabic" w:hint="cs"/>
          <w:sz w:val="36"/>
          <w:szCs w:val="36"/>
          <w:rtl/>
        </w:rPr>
        <w:t>غالبا لهم وإذا كانت هناك  نقطة الترجيح فعليه أن يرجح حسب ما قاله</w:t>
      </w:r>
      <w:r w:rsidRPr="00B00986">
        <w:rPr>
          <w:rFonts w:ascii="Traditional Arabic" w:hAnsi="Traditional Arabic" w:cs="Traditional Arabic" w:hint="cs"/>
          <w:sz w:val="36"/>
          <w:szCs w:val="36"/>
          <w:rtl/>
        </w:rPr>
        <w:t xml:space="preserve"> العلماء مع احترام الآراء الأخرى.</w:t>
      </w:r>
    </w:p>
    <w:p w:rsidR="001B7546" w:rsidRPr="00B00986" w:rsidRDefault="001B7546"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أن يكون المسجد مكان توحيد الأمة لا تفريقهم بغليظ القول واحتقار المستمعين.</w:t>
      </w:r>
      <w:r w:rsidR="00CB3CFA" w:rsidRPr="00B00986">
        <w:rPr>
          <w:rFonts w:ascii="Traditional Arabic" w:hAnsi="Traditional Arabic" w:cs="Traditional Arabic" w:hint="cs"/>
          <w:sz w:val="36"/>
          <w:szCs w:val="36"/>
          <w:rtl/>
        </w:rPr>
        <w:t xml:space="preserve"> والآراء والاتجاهات التي لا تخالف الإسلام</w:t>
      </w:r>
    </w:p>
    <w:p w:rsidR="001B7546" w:rsidRPr="00B00986" w:rsidRDefault="001B7546"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 xml:space="preserve">أن لا يتصف الخطيب بالتعالم </w:t>
      </w:r>
      <w:r w:rsidR="000E0F7B" w:rsidRPr="00B00986">
        <w:rPr>
          <w:rFonts w:ascii="Traditional Arabic" w:hAnsi="Traditional Arabic" w:cs="Traditional Arabic" w:hint="cs"/>
          <w:sz w:val="36"/>
          <w:szCs w:val="36"/>
          <w:rtl/>
        </w:rPr>
        <w:t>فيعد</w:t>
      </w:r>
      <w:r w:rsidRPr="00B00986">
        <w:rPr>
          <w:rFonts w:ascii="Traditional Arabic" w:hAnsi="Traditional Arabic" w:cs="Traditional Arabic" w:hint="cs"/>
          <w:sz w:val="36"/>
          <w:szCs w:val="36"/>
          <w:rtl/>
        </w:rPr>
        <w:t xml:space="preserve"> نفسه عالما أو </w:t>
      </w:r>
      <w:r w:rsidR="000E0F7B" w:rsidRPr="00B00986">
        <w:rPr>
          <w:rFonts w:ascii="Traditional Arabic" w:hAnsi="Traditional Arabic" w:cs="Traditional Arabic" w:hint="cs"/>
          <w:sz w:val="36"/>
          <w:szCs w:val="36"/>
          <w:rtl/>
        </w:rPr>
        <w:t>أ</w:t>
      </w:r>
      <w:r w:rsidRPr="00B00986">
        <w:rPr>
          <w:rFonts w:ascii="Traditional Arabic" w:hAnsi="Traditional Arabic" w:cs="Traditional Arabic" w:hint="cs"/>
          <w:sz w:val="36"/>
          <w:szCs w:val="36"/>
          <w:rtl/>
        </w:rPr>
        <w:t>علم الناس بل يجب أن يتواضع دائما أمام الناس .</w:t>
      </w:r>
    </w:p>
    <w:p w:rsidR="001B7546" w:rsidRPr="00B00986" w:rsidRDefault="001B7546"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أن يكون الخطيب موضوعيا وواقعيا بحيث لا تأخذه عقيدة أو ميوله عن دائرة الإنصاف، وأن يكون بإمكانه أن يحري خطبته على واقع الحياة وأحداثها المتسجدة، وأ</w:t>
      </w:r>
      <w:r w:rsidR="000E0F7B" w:rsidRPr="00B00986">
        <w:rPr>
          <w:rFonts w:ascii="Traditional Arabic" w:hAnsi="Traditional Arabic" w:cs="Traditional Arabic" w:hint="cs"/>
          <w:sz w:val="36"/>
          <w:szCs w:val="36"/>
          <w:rtl/>
        </w:rPr>
        <w:t>ن يعطي النشئة العناية الخالصة بتن</w:t>
      </w:r>
      <w:r w:rsidRPr="00B00986">
        <w:rPr>
          <w:rFonts w:ascii="Traditional Arabic" w:hAnsi="Traditional Arabic" w:cs="Traditional Arabic" w:hint="cs"/>
          <w:sz w:val="36"/>
          <w:szCs w:val="36"/>
          <w:rtl/>
        </w:rPr>
        <w:t xml:space="preserve">اول ما يتعلق بهم كظاهرة التعطيل </w:t>
      </w:r>
      <w:r w:rsidR="000E0F7B" w:rsidRPr="00B00986">
        <w:rPr>
          <w:rFonts w:ascii="Traditional Arabic" w:hAnsi="Traditional Arabic" w:cs="Traditional Arabic" w:hint="cs"/>
          <w:sz w:val="36"/>
          <w:szCs w:val="36"/>
          <w:rtl/>
        </w:rPr>
        <w:t xml:space="preserve">مثلا </w:t>
      </w:r>
      <w:r w:rsidRPr="00B00986">
        <w:rPr>
          <w:rFonts w:ascii="Traditional Arabic" w:hAnsi="Traditional Arabic" w:cs="Traditional Arabic" w:hint="cs"/>
          <w:sz w:val="36"/>
          <w:szCs w:val="36"/>
          <w:rtl/>
        </w:rPr>
        <w:t>والمرض والدعم الحالي لهم.</w:t>
      </w:r>
    </w:p>
    <w:p w:rsidR="001B7546" w:rsidRPr="00B00986" w:rsidRDefault="000E0F7B"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أن يقوم بتوعية الناس عن</w:t>
      </w:r>
      <w:r w:rsidR="001B7546" w:rsidRPr="00B00986">
        <w:rPr>
          <w:rFonts w:ascii="Traditional Arabic" w:hAnsi="Traditional Arabic" w:cs="Traditional Arabic" w:hint="cs"/>
          <w:sz w:val="36"/>
          <w:szCs w:val="36"/>
          <w:rtl/>
        </w:rPr>
        <w:t xml:space="preserve"> مفهوم دور المسجد من خلال منظور إسلامي يجمع بين التراث والحداثة.</w:t>
      </w:r>
    </w:p>
    <w:p w:rsidR="001B7546" w:rsidRPr="00B00986" w:rsidRDefault="001B7546"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أن يخاف الله في كل صغيرة وكبيرة فلا يخاف في مهامه لومة لائم في غير حق، مراعيا في ذلك الحكمة واللين والشدة في مواضعهما.</w:t>
      </w:r>
    </w:p>
    <w:p w:rsidR="001B7546" w:rsidRPr="00B00986" w:rsidRDefault="001B7546"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أن يكون في المسجد صندوق خاص لاستقبال المشورة والنصح من رود المسجد، وذلك لأنه نوع من الاتصال الكتابي</w:t>
      </w:r>
      <w:r w:rsidR="006433CC" w:rsidRPr="00B00986">
        <w:rPr>
          <w:rFonts w:ascii="Traditional Arabic" w:hAnsi="Traditional Arabic" w:cs="Traditional Arabic" w:hint="cs"/>
          <w:sz w:val="36"/>
          <w:szCs w:val="36"/>
          <w:rtl/>
        </w:rPr>
        <w:t xml:space="preserve"> غير اللفطي</w:t>
      </w:r>
      <w:r w:rsidRPr="00B00986">
        <w:rPr>
          <w:rFonts w:ascii="Traditional Arabic" w:hAnsi="Traditional Arabic" w:cs="Traditional Arabic" w:hint="cs"/>
          <w:sz w:val="36"/>
          <w:szCs w:val="36"/>
          <w:rtl/>
        </w:rPr>
        <w:t>.</w:t>
      </w:r>
    </w:p>
    <w:p w:rsidR="001B7546" w:rsidRPr="00B00986" w:rsidRDefault="001B7546" w:rsidP="007C4696">
      <w:pPr>
        <w:numPr>
          <w:ilvl w:val="0"/>
          <w:numId w:val="4"/>
        </w:numPr>
        <w:spacing w:after="0" w:line="240" w:lineRule="auto"/>
        <w:jc w:val="both"/>
        <w:rPr>
          <w:rFonts w:ascii="Traditional Arabic" w:hAnsi="Traditional Arabic" w:cs="Traditional Arabic"/>
          <w:sz w:val="36"/>
          <w:szCs w:val="36"/>
        </w:rPr>
      </w:pPr>
      <w:r w:rsidRPr="00B00986">
        <w:rPr>
          <w:rFonts w:ascii="Traditional Arabic" w:hAnsi="Traditional Arabic" w:cs="Traditional Arabic" w:hint="cs"/>
          <w:sz w:val="36"/>
          <w:szCs w:val="36"/>
          <w:rtl/>
        </w:rPr>
        <w:t>أن يترجم الخطبة باللغة المحلية إن أمكن أثناء الخطبة أو بعدها  أو قبل الص</w:t>
      </w:r>
      <w:r w:rsidR="006433CC" w:rsidRPr="00B00986">
        <w:rPr>
          <w:rFonts w:ascii="Traditional Arabic" w:hAnsi="Traditional Arabic" w:cs="Traditional Arabic" w:hint="cs"/>
          <w:sz w:val="36"/>
          <w:szCs w:val="36"/>
          <w:rtl/>
        </w:rPr>
        <w:t>لاة. لأن الغرض من الاتصال</w:t>
      </w:r>
      <w:r w:rsidRPr="00B00986">
        <w:rPr>
          <w:rFonts w:ascii="Traditional Arabic" w:hAnsi="Traditional Arabic" w:cs="Traditional Arabic" w:hint="cs"/>
          <w:sz w:val="36"/>
          <w:szCs w:val="36"/>
          <w:rtl/>
        </w:rPr>
        <w:t xml:space="preserve"> إيصال المعلومات فكيف توصل المعلومات إلى من لا يفهم العربية بدون الترجمة.</w:t>
      </w:r>
    </w:p>
    <w:p w:rsidR="001B7546" w:rsidRPr="00B00986" w:rsidRDefault="001B7546" w:rsidP="007C4696">
      <w:pPr>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الخاتمة:</w:t>
      </w:r>
    </w:p>
    <w:p w:rsidR="001B7546" w:rsidRPr="00B00986" w:rsidRDefault="001B7546" w:rsidP="007C4696">
      <w:pPr>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 xml:space="preserve">الحمد لله الذي هدانا لهذا وما كنا لنهتدي لولا أن هدانا الله، إلى هنا أتت هذه المقالة إلى نهايتها والتي تناولت مفهوم المسجد بالإضافة إلى مفهوم دور المسجد، عند </w:t>
      </w:r>
      <w:r w:rsidRPr="00B00986">
        <w:rPr>
          <w:rFonts w:ascii="Traditional Arabic" w:hAnsi="Traditional Arabic" w:cs="Traditional Arabic" w:hint="cs"/>
          <w:sz w:val="36"/>
          <w:szCs w:val="36"/>
          <w:rtl/>
        </w:rPr>
        <w:lastRenderedPageBreak/>
        <w:t xml:space="preserve">العامة، ودور المسجد من المنظور الإسلامي، </w:t>
      </w:r>
      <w:r w:rsidR="006433CC" w:rsidRPr="00B00986">
        <w:rPr>
          <w:rFonts w:ascii="Traditional Arabic" w:hAnsi="Traditional Arabic" w:cs="Traditional Arabic" w:hint="cs"/>
          <w:sz w:val="36"/>
          <w:szCs w:val="36"/>
          <w:rtl/>
        </w:rPr>
        <w:t>ثم بعض المقترحات</w:t>
      </w:r>
      <w:r w:rsidRPr="00B00986">
        <w:rPr>
          <w:rFonts w:ascii="Traditional Arabic" w:hAnsi="Traditional Arabic" w:cs="Traditional Arabic" w:hint="cs"/>
          <w:sz w:val="36"/>
          <w:szCs w:val="36"/>
          <w:rtl/>
        </w:rPr>
        <w:t xml:space="preserve"> في تغيير دور المسجد ثم تطرق المقال إلى مفهوم الاتصال </w:t>
      </w:r>
      <w:r w:rsidR="006433CC" w:rsidRPr="00B00986">
        <w:rPr>
          <w:rFonts w:ascii="Traditional Arabic" w:hAnsi="Traditional Arabic" w:cs="Traditional Arabic" w:hint="cs"/>
          <w:sz w:val="36"/>
          <w:szCs w:val="36"/>
          <w:rtl/>
        </w:rPr>
        <w:t xml:space="preserve">لغة واصطلاحا ومفهوم الاتصال الفعال وأنواعه ومعيناته </w:t>
      </w:r>
      <w:r w:rsidRPr="00B00986">
        <w:rPr>
          <w:rFonts w:ascii="Traditional Arabic" w:hAnsi="Traditional Arabic" w:cs="Traditional Arabic" w:hint="cs"/>
          <w:sz w:val="36"/>
          <w:szCs w:val="36"/>
          <w:rtl/>
        </w:rPr>
        <w:t>كما عال</w:t>
      </w:r>
      <w:r w:rsidR="006433CC" w:rsidRPr="00B00986">
        <w:rPr>
          <w:rFonts w:ascii="Traditional Arabic" w:hAnsi="Traditional Arabic" w:cs="Traditional Arabic" w:hint="cs"/>
          <w:sz w:val="36"/>
          <w:szCs w:val="36"/>
          <w:rtl/>
        </w:rPr>
        <w:t xml:space="preserve">جت دور الاتصال   الفعال في </w:t>
      </w:r>
      <w:r w:rsidRPr="00B00986">
        <w:rPr>
          <w:rFonts w:ascii="Traditional Arabic" w:hAnsi="Traditional Arabic" w:cs="Traditional Arabic" w:hint="cs"/>
          <w:sz w:val="36"/>
          <w:szCs w:val="36"/>
          <w:rtl/>
        </w:rPr>
        <w:t xml:space="preserve"> تغيير دور المسجد في نيجيريا.</w:t>
      </w:r>
    </w:p>
    <w:p w:rsidR="001B7546" w:rsidRPr="00B00986" w:rsidRDefault="001B7546" w:rsidP="007C4696">
      <w:pPr>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فإن أصبنا في ذلك فنعمة من الله من الله بها</w:t>
      </w:r>
      <w:r w:rsidR="00B00986" w:rsidRPr="00B00986">
        <w:rPr>
          <w:rFonts w:ascii="Traditional Arabic" w:hAnsi="Traditional Arabic" w:cs="Traditional Arabic" w:hint="cs"/>
          <w:sz w:val="36"/>
          <w:szCs w:val="36"/>
          <w:rtl/>
        </w:rPr>
        <w:t xml:space="preserve"> </w:t>
      </w:r>
      <w:r w:rsidRPr="00B00986">
        <w:rPr>
          <w:rFonts w:ascii="Traditional Arabic" w:hAnsi="Traditional Arabic" w:cs="Traditional Arabic" w:hint="cs"/>
          <w:sz w:val="36"/>
          <w:szCs w:val="36"/>
          <w:rtl/>
        </w:rPr>
        <w:t>علينا، وإن أخفقنا فلسنا بأول خافق ونحن طلاب العلم وهدفنا خدمة الأمة. وآخر دعوانا أن الحمد لله رب العالمين.</w:t>
      </w:r>
    </w:p>
    <w:p w:rsidR="00761298" w:rsidRPr="00B00986" w:rsidRDefault="001B7546" w:rsidP="007C4696">
      <w:pPr>
        <w:spacing w:after="0" w:line="240" w:lineRule="auto"/>
        <w:ind w:left="720"/>
        <w:jc w:val="both"/>
        <w:rPr>
          <w:rFonts w:ascii="Traditional Arabic" w:hAnsi="Traditional Arabic" w:cs="Traditional Arabic"/>
          <w:sz w:val="36"/>
          <w:szCs w:val="36"/>
          <w:rtl/>
        </w:rPr>
      </w:pPr>
      <w:r w:rsidRPr="00B00986">
        <w:rPr>
          <w:rFonts w:ascii="Traditional Arabic" w:hAnsi="Traditional Arabic" w:cs="Traditional Arabic" w:hint="cs"/>
          <w:sz w:val="36"/>
          <w:szCs w:val="36"/>
          <w:rtl/>
        </w:rPr>
        <w:t>وصلى الله وسلم وبارك على سيدنا محمد وآله وأصحابه ومن تبعهم بإحسان يوم الدين.</w:t>
      </w:r>
      <w:r w:rsidR="006433CC" w:rsidRPr="00B00986">
        <w:rPr>
          <w:rFonts w:ascii="Traditional Arabic" w:hAnsi="Traditional Arabic" w:cs="Traditional Arabic" w:hint="cs"/>
          <w:sz w:val="36"/>
          <w:szCs w:val="36"/>
          <w:rtl/>
        </w:rPr>
        <w:t xml:space="preserve"> وآخر دعوانا أن الحمد لله رب العالمين .</w:t>
      </w:r>
      <w:r w:rsidRPr="00B00986">
        <w:rPr>
          <w:rFonts w:ascii="Traditional Arabic" w:hAnsi="Traditional Arabic" w:cs="Traditional Arabic" w:hint="cs"/>
          <w:sz w:val="36"/>
          <w:szCs w:val="36"/>
          <w:rtl/>
        </w:rPr>
        <w:t xml:space="preserve">    </w:t>
      </w:r>
    </w:p>
    <w:p w:rsidR="00785C41" w:rsidRPr="00B00986" w:rsidRDefault="00785C41" w:rsidP="007C4696">
      <w:pPr>
        <w:spacing w:after="0" w:line="240" w:lineRule="auto"/>
        <w:ind w:left="720"/>
        <w:jc w:val="both"/>
        <w:rPr>
          <w:rFonts w:ascii="Traditional Arabic" w:hAnsi="Traditional Arabic" w:cs="Traditional Arabic"/>
          <w:b/>
          <w:bCs/>
          <w:sz w:val="36"/>
          <w:szCs w:val="36"/>
          <w:rtl/>
        </w:rPr>
      </w:pPr>
      <w:r w:rsidRPr="00B00986">
        <w:rPr>
          <w:rFonts w:ascii="Traditional Arabic" w:hAnsi="Traditional Arabic" w:cs="Traditional Arabic" w:hint="cs"/>
          <w:b/>
          <w:bCs/>
          <w:sz w:val="36"/>
          <w:szCs w:val="36"/>
          <w:rtl/>
        </w:rPr>
        <w:t>الهوامش والمراجع:</w:t>
      </w:r>
    </w:p>
    <w:sectPr w:rsidR="00785C41" w:rsidRPr="00B00986" w:rsidSect="003F119B">
      <w:footerReference w:type="default" r:id="rId10"/>
      <w:endnotePr>
        <w:numFmt w:val="decimal"/>
      </w:endnotePr>
      <w:pgSz w:w="11906" w:h="16838"/>
      <w:pgMar w:top="1440" w:right="1800" w:bottom="1440" w:left="180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22F" w:rsidRDefault="003F722F" w:rsidP="00231DBE">
      <w:pPr>
        <w:spacing w:after="0" w:line="240" w:lineRule="auto"/>
      </w:pPr>
      <w:r>
        <w:separator/>
      </w:r>
    </w:p>
  </w:endnote>
  <w:endnote w:type="continuationSeparator" w:id="0">
    <w:p w:rsidR="003F722F" w:rsidRDefault="003F722F" w:rsidP="00231DBE">
      <w:pPr>
        <w:spacing w:after="0" w:line="240" w:lineRule="auto"/>
      </w:pPr>
      <w:r>
        <w:continuationSeparator/>
      </w:r>
    </w:p>
  </w:endnote>
  <w:endnote w:id="1">
    <w:p w:rsidR="00CA7647" w:rsidRDefault="00CA7647" w:rsidP="00785C41">
      <w:pPr>
        <w:pStyle w:val="EndnoteText"/>
        <w:bidi w:val="0"/>
        <w:jc w:val="right"/>
        <w:rPr>
          <w:rFonts w:cs="Traditional Arabic"/>
          <w:sz w:val="28"/>
          <w:szCs w:val="28"/>
        </w:rPr>
      </w:pPr>
      <w:r>
        <w:rPr>
          <w:rFonts w:cs="Traditional Arabic" w:hint="cs"/>
          <w:sz w:val="28"/>
          <w:szCs w:val="28"/>
          <w:rtl/>
        </w:rPr>
        <w:t>القرآن الكريم</w:t>
      </w:r>
    </w:p>
    <w:p w:rsidR="00CA7647" w:rsidRPr="00DD2889" w:rsidRDefault="00CA7647" w:rsidP="00785C41">
      <w:pPr>
        <w:pStyle w:val="EndnoteText"/>
        <w:bidi w:val="0"/>
        <w:rPr>
          <w:rFonts w:cs="Traditional Arabic"/>
          <w:sz w:val="28"/>
          <w:szCs w:val="28"/>
        </w:rPr>
      </w:pPr>
      <w:r w:rsidRPr="00DD2889">
        <w:rPr>
          <w:rStyle w:val="EndnoteReference"/>
          <w:rFonts w:cs="Traditional Arabic"/>
          <w:sz w:val="28"/>
          <w:szCs w:val="28"/>
        </w:rPr>
        <w:endnoteRef/>
      </w:r>
      <w:r w:rsidRPr="00DD2889">
        <w:rPr>
          <w:rFonts w:cs="Traditional Arabic"/>
          <w:sz w:val="28"/>
          <w:szCs w:val="28"/>
          <w:rtl/>
        </w:rPr>
        <w:t xml:space="preserve"> </w:t>
      </w:r>
      <w:hyperlink r:id="rId1" w:history="1">
        <w:r w:rsidRPr="001C6DFD">
          <w:rPr>
            <w:rStyle w:val="Hyperlink"/>
            <w:rFonts w:cs="Traditional Arabic"/>
            <w:sz w:val="28"/>
            <w:szCs w:val="28"/>
          </w:rPr>
          <w:t>www.bulgh.com/page/book.php.bcc;648+1+21486</w:t>
        </w:r>
      </w:hyperlink>
      <w:r>
        <w:rPr>
          <w:rFonts w:cs="Traditional Arabic"/>
          <w:sz w:val="28"/>
          <w:szCs w:val="28"/>
        </w:rPr>
        <w:t xml:space="preserve"> 2/03/2015</w:t>
      </w:r>
    </w:p>
  </w:endnote>
  <w:endnote w:id="2">
    <w:p w:rsidR="00B00986" w:rsidRPr="00B00986" w:rsidRDefault="00B00986">
      <w:pPr>
        <w:pStyle w:val="EndnoteText"/>
        <w:rPr>
          <w:rFonts w:cs="Traditional Arabic"/>
          <w:sz w:val="28"/>
          <w:szCs w:val="28"/>
        </w:rPr>
      </w:pPr>
      <w:r>
        <w:rPr>
          <w:rStyle w:val="EndnoteReference"/>
        </w:rPr>
        <w:endnoteRef/>
      </w:r>
      <w:r>
        <w:rPr>
          <w:rtl/>
        </w:rPr>
        <w:t xml:space="preserve"> </w:t>
      </w:r>
      <w:r w:rsidRPr="00B00986">
        <w:rPr>
          <w:rFonts w:cs="Traditional Arabic" w:hint="cs"/>
          <w:sz w:val="28"/>
          <w:szCs w:val="28"/>
          <w:rtl/>
        </w:rPr>
        <w:t xml:space="preserve">الإدارة المدرسية للدكتور عبد الرحمن كدوك  ص 97. </w:t>
      </w:r>
    </w:p>
  </w:endnote>
  <w:endnote w:id="3">
    <w:p w:rsidR="00B00986" w:rsidRPr="00B00986" w:rsidRDefault="00B00986">
      <w:pPr>
        <w:pStyle w:val="EndnoteText"/>
        <w:rPr>
          <w:rFonts w:cs="Traditional Arabic"/>
          <w:sz w:val="28"/>
          <w:szCs w:val="28"/>
          <w:rtl/>
        </w:rPr>
      </w:pPr>
      <w:r w:rsidRPr="00B00986">
        <w:rPr>
          <w:rStyle w:val="EndnoteReference"/>
          <w:rFonts w:cs="Traditional Arabic"/>
          <w:sz w:val="28"/>
          <w:szCs w:val="28"/>
        </w:rPr>
        <w:endnoteRef/>
      </w:r>
      <w:r w:rsidRPr="00B00986">
        <w:rPr>
          <w:rFonts w:cs="Traditional Arabic"/>
          <w:sz w:val="28"/>
          <w:szCs w:val="28"/>
          <w:rtl/>
        </w:rPr>
        <w:t xml:space="preserve"> </w:t>
      </w:r>
      <w:r w:rsidRPr="00B00986">
        <w:rPr>
          <w:rFonts w:cs="Traditional Arabic" w:hint="cs"/>
          <w:sz w:val="28"/>
          <w:szCs w:val="28"/>
          <w:rtl/>
        </w:rPr>
        <w:t xml:space="preserve">المرجع </w:t>
      </w:r>
      <w:r w:rsidRPr="00B00986">
        <w:rPr>
          <w:rFonts w:cs="Traditional Arabic" w:hint="cs"/>
          <w:sz w:val="28"/>
          <w:szCs w:val="28"/>
          <w:rtl/>
        </w:rPr>
        <w:t>نفسه والصفحة.</w:t>
      </w:r>
    </w:p>
  </w:endnote>
  <w:endnote w:id="4">
    <w:p w:rsidR="00B00986" w:rsidRPr="00B00986" w:rsidRDefault="00B00986">
      <w:pPr>
        <w:pStyle w:val="EndnoteText"/>
        <w:rPr>
          <w:rFonts w:cs="Traditional Arabic"/>
          <w:sz w:val="28"/>
          <w:szCs w:val="28"/>
        </w:rPr>
      </w:pPr>
      <w:r w:rsidRPr="00B00986">
        <w:rPr>
          <w:rStyle w:val="EndnoteReference"/>
          <w:rFonts w:cs="Traditional Arabic"/>
          <w:sz w:val="28"/>
          <w:szCs w:val="28"/>
        </w:rPr>
        <w:endnoteRef/>
      </w:r>
      <w:r w:rsidRPr="00B00986">
        <w:rPr>
          <w:rFonts w:cs="Traditional Arabic"/>
          <w:sz w:val="28"/>
          <w:szCs w:val="28"/>
          <w:rtl/>
        </w:rPr>
        <w:t xml:space="preserve"> </w:t>
      </w:r>
      <w:r w:rsidRPr="00B00986">
        <w:rPr>
          <w:rFonts w:cs="Traditional Arabic" w:hint="cs"/>
          <w:sz w:val="28"/>
          <w:szCs w:val="28"/>
          <w:rtl/>
        </w:rPr>
        <w:t xml:space="preserve">المرجع </w:t>
      </w:r>
      <w:r w:rsidRPr="00B00986">
        <w:rPr>
          <w:rFonts w:cs="Traditional Arabic" w:hint="cs"/>
          <w:sz w:val="28"/>
          <w:szCs w:val="28"/>
          <w:rtl/>
        </w:rPr>
        <w:t>السابق ص 104.</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013235"/>
      <w:docPartObj>
        <w:docPartGallery w:val="Page Numbers (Bottom of Page)"/>
        <w:docPartUnique/>
      </w:docPartObj>
    </w:sdtPr>
    <w:sdtEndPr/>
    <w:sdtContent>
      <w:p w:rsidR="00CA7647" w:rsidRDefault="003F722F">
        <w:pPr>
          <w:pStyle w:val="Footer"/>
          <w:jc w:val="center"/>
        </w:pPr>
        <w:r>
          <w:fldChar w:fldCharType="begin"/>
        </w:r>
        <w:r>
          <w:instrText xml:space="preserve"> PAGE   \* MERGEFORMAT </w:instrText>
        </w:r>
        <w:r>
          <w:fldChar w:fldCharType="separate"/>
        </w:r>
        <w:r w:rsidR="007C4696">
          <w:rPr>
            <w:noProof/>
            <w:rtl/>
          </w:rPr>
          <w:t>2</w:t>
        </w:r>
        <w:r>
          <w:rPr>
            <w:noProof/>
          </w:rPr>
          <w:fldChar w:fldCharType="end"/>
        </w:r>
      </w:p>
    </w:sdtContent>
  </w:sdt>
  <w:p w:rsidR="00CA7647" w:rsidRDefault="00CA76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22F" w:rsidRDefault="003F722F" w:rsidP="00231DBE">
      <w:pPr>
        <w:spacing w:after="0" w:line="240" w:lineRule="auto"/>
      </w:pPr>
      <w:r>
        <w:separator/>
      </w:r>
    </w:p>
  </w:footnote>
  <w:footnote w:type="continuationSeparator" w:id="0">
    <w:p w:rsidR="003F722F" w:rsidRDefault="003F722F" w:rsidP="00231D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3A1B4F"/>
    <w:multiLevelType w:val="hybridMultilevel"/>
    <w:tmpl w:val="DB2CB230"/>
    <w:lvl w:ilvl="0" w:tplc="B7D02D64">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39C45C29"/>
    <w:multiLevelType w:val="hybridMultilevel"/>
    <w:tmpl w:val="1BB2CDA4"/>
    <w:lvl w:ilvl="0" w:tplc="852A436C">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3B1DB0"/>
    <w:multiLevelType w:val="hybridMultilevel"/>
    <w:tmpl w:val="B76C385E"/>
    <w:lvl w:ilvl="0" w:tplc="0D1E76BE">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CA378F"/>
    <w:multiLevelType w:val="hybridMultilevel"/>
    <w:tmpl w:val="8E4C6A62"/>
    <w:lvl w:ilvl="0" w:tplc="94CCE68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2F349EC"/>
    <w:multiLevelType w:val="hybridMultilevel"/>
    <w:tmpl w:val="FB14D10C"/>
    <w:lvl w:ilvl="0" w:tplc="7938B7F0">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4A7F4E"/>
    <w:multiLevelType w:val="hybridMultilevel"/>
    <w:tmpl w:val="6076279C"/>
    <w:lvl w:ilvl="0" w:tplc="E0B0749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7D5061"/>
    <w:multiLevelType w:val="hybridMultilevel"/>
    <w:tmpl w:val="81480E60"/>
    <w:lvl w:ilvl="0" w:tplc="A33E0D66">
      <w:start w:val="1"/>
      <w:numFmt w:val="decimal"/>
      <w:lvlText w:val="%1-"/>
      <w:lvlJc w:val="left"/>
      <w:pPr>
        <w:ind w:left="2340" w:hanging="72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nsid w:val="7C146CB4"/>
    <w:multiLevelType w:val="hybridMultilevel"/>
    <w:tmpl w:val="E442733A"/>
    <w:lvl w:ilvl="0" w:tplc="BE74E782">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
  </w:num>
  <w:num w:numId="3">
    <w:abstractNumId w:val="3"/>
  </w:num>
  <w:num w:numId="4">
    <w:abstractNumId w:val="4"/>
  </w:num>
  <w:num w:numId="5">
    <w:abstractNumId w:val="0"/>
  </w:num>
  <w:num w:numId="6">
    <w:abstractNumId w:val="6"/>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8A5AC2"/>
    <w:rsid w:val="0001692C"/>
    <w:rsid w:val="00057356"/>
    <w:rsid w:val="00085F0A"/>
    <w:rsid w:val="000B37A5"/>
    <w:rsid w:val="000E0F7B"/>
    <w:rsid w:val="000E406E"/>
    <w:rsid w:val="00146D9E"/>
    <w:rsid w:val="001718AB"/>
    <w:rsid w:val="001B7546"/>
    <w:rsid w:val="001F43E1"/>
    <w:rsid w:val="00204E66"/>
    <w:rsid w:val="0021744C"/>
    <w:rsid w:val="00231DBE"/>
    <w:rsid w:val="00282FFE"/>
    <w:rsid w:val="002A1699"/>
    <w:rsid w:val="002B261F"/>
    <w:rsid w:val="002D2C1F"/>
    <w:rsid w:val="002D534F"/>
    <w:rsid w:val="002F2D55"/>
    <w:rsid w:val="00363160"/>
    <w:rsid w:val="0038642D"/>
    <w:rsid w:val="003A4AAB"/>
    <w:rsid w:val="003B4B28"/>
    <w:rsid w:val="003B4FC9"/>
    <w:rsid w:val="003B54E8"/>
    <w:rsid w:val="003C0143"/>
    <w:rsid w:val="003C62E8"/>
    <w:rsid w:val="003D405C"/>
    <w:rsid w:val="003F119B"/>
    <w:rsid w:val="003F590E"/>
    <w:rsid w:val="003F722F"/>
    <w:rsid w:val="00404C35"/>
    <w:rsid w:val="004401AA"/>
    <w:rsid w:val="00446D46"/>
    <w:rsid w:val="00450DC9"/>
    <w:rsid w:val="004733CD"/>
    <w:rsid w:val="004D5AB7"/>
    <w:rsid w:val="0051304F"/>
    <w:rsid w:val="00540647"/>
    <w:rsid w:val="0054323B"/>
    <w:rsid w:val="005507DC"/>
    <w:rsid w:val="00566524"/>
    <w:rsid w:val="00581B2A"/>
    <w:rsid w:val="0059295A"/>
    <w:rsid w:val="00625945"/>
    <w:rsid w:val="006405A4"/>
    <w:rsid w:val="0064151B"/>
    <w:rsid w:val="006433CC"/>
    <w:rsid w:val="00686CF1"/>
    <w:rsid w:val="00691284"/>
    <w:rsid w:val="006C69A3"/>
    <w:rsid w:val="00731EA5"/>
    <w:rsid w:val="00734E87"/>
    <w:rsid w:val="007451DA"/>
    <w:rsid w:val="00751849"/>
    <w:rsid w:val="00761298"/>
    <w:rsid w:val="00785C41"/>
    <w:rsid w:val="00794803"/>
    <w:rsid w:val="007B3A85"/>
    <w:rsid w:val="007C4696"/>
    <w:rsid w:val="007C5150"/>
    <w:rsid w:val="008016BE"/>
    <w:rsid w:val="00801FA4"/>
    <w:rsid w:val="00820816"/>
    <w:rsid w:val="00822AB8"/>
    <w:rsid w:val="0088214F"/>
    <w:rsid w:val="00890CFD"/>
    <w:rsid w:val="008A5AC2"/>
    <w:rsid w:val="008B40B2"/>
    <w:rsid w:val="008E1229"/>
    <w:rsid w:val="008F13EE"/>
    <w:rsid w:val="00920B48"/>
    <w:rsid w:val="00943E28"/>
    <w:rsid w:val="0095505D"/>
    <w:rsid w:val="00965DD0"/>
    <w:rsid w:val="009A41E3"/>
    <w:rsid w:val="009A5F34"/>
    <w:rsid w:val="009C18C6"/>
    <w:rsid w:val="009C5C30"/>
    <w:rsid w:val="009D54A6"/>
    <w:rsid w:val="00A4699B"/>
    <w:rsid w:val="00A50DE0"/>
    <w:rsid w:val="00A774E9"/>
    <w:rsid w:val="00A87970"/>
    <w:rsid w:val="00A93251"/>
    <w:rsid w:val="00A95BF2"/>
    <w:rsid w:val="00AA2142"/>
    <w:rsid w:val="00B00986"/>
    <w:rsid w:val="00B125B0"/>
    <w:rsid w:val="00B34319"/>
    <w:rsid w:val="00B95457"/>
    <w:rsid w:val="00BA7060"/>
    <w:rsid w:val="00BB102E"/>
    <w:rsid w:val="00BD0BB6"/>
    <w:rsid w:val="00BD4A67"/>
    <w:rsid w:val="00C63A95"/>
    <w:rsid w:val="00C658E6"/>
    <w:rsid w:val="00C7194C"/>
    <w:rsid w:val="00C7524F"/>
    <w:rsid w:val="00CA7647"/>
    <w:rsid w:val="00CB3CFA"/>
    <w:rsid w:val="00D328A0"/>
    <w:rsid w:val="00D37D81"/>
    <w:rsid w:val="00D878E0"/>
    <w:rsid w:val="00DB4FE7"/>
    <w:rsid w:val="00DC1D4D"/>
    <w:rsid w:val="00DD2889"/>
    <w:rsid w:val="00E313C8"/>
    <w:rsid w:val="00E47787"/>
    <w:rsid w:val="00E653A5"/>
    <w:rsid w:val="00E83106"/>
    <w:rsid w:val="00E86EBC"/>
    <w:rsid w:val="00EC71B5"/>
    <w:rsid w:val="00EF2F50"/>
    <w:rsid w:val="00F15853"/>
    <w:rsid w:val="00F83C80"/>
    <w:rsid w:val="00FA4F39"/>
    <w:rsid w:val="00FE5B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15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7060"/>
    <w:rPr>
      <w:color w:val="0000FF" w:themeColor="hyperlink"/>
      <w:u w:val="single"/>
    </w:rPr>
  </w:style>
  <w:style w:type="paragraph" w:styleId="FootnoteText">
    <w:name w:val="footnote text"/>
    <w:basedOn w:val="Normal"/>
    <w:link w:val="FootnoteTextChar"/>
    <w:uiPriority w:val="99"/>
    <w:semiHidden/>
    <w:unhideWhenUsed/>
    <w:rsid w:val="00231D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1DBE"/>
    <w:rPr>
      <w:sz w:val="20"/>
      <w:szCs w:val="20"/>
    </w:rPr>
  </w:style>
  <w:style w:type="character" w:styleId="FootnoteReference">
    <w:name w:val="footnote reference"/>
    <w:basedOn w:val="DefaultParagraphFont"/>
    <w:uiPriority w:val="99"/>
    <w:semiHidden/>
    <w:unhideWhenUsed/>
    <w:rsid w:val="00231DBE"/>
    <w:rPr>
      <w:vertAlign w:val="superscript"/>
    </w:rPr>
  </w:style>
  <w:style w:type="paragraph" w:styleId="ListParagraph">
    <w:name w:val="List Paragraph"/>
    <w:basedOn w:val="Normal"/>
    <w:uiPriority w:val="34"/>
    <w:qFormat/>
    <w:rsid w:val="00B34319"/>
    <w:pPr>
      <w:bidi w:val="0"/>
      <w:ind w:left="720"/>
      <w:contextualSpacing/>
    </w:pPr>
    <w:rPr>
      <w:rFonts w:ascii="Calibri" w:eastAsia="Calibri" w:hAnsi="Calibri" w:cs="Arial"/>
    </w:rPr>
  </w:style>
  <w:style w:type="table" w:styleId="TableGrid">
    <w:name w:val="Table Grid"/>
    <w:basedOn w:val="TableNormal"/>
    <w:uiPriority w:val="59"/>
    <w:rsid w:val="001B7546"/>
    <w:pPr>
      <w:spacing w:after="0" w:line="240" w:lineRule="auto"/>
      <w:ind w:firstLine="720"/>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785C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85C41"/>
    <w:rPr>
      <w:sz w:val="20"/>
      <w:szCs w:val="20"/>
    </w:rPr>
  </w:style>
  <w:style w:type="character" w:styleId="EndnoteReference">
    <w:name w:val="endnote reference"/>
    <w:basedOn w:val="DefaultParagraphFont"/>
    <w:uiPriority w:val="99"/>
    <w:semiHidden/>
    <w:unhideWhenUsed/>
    <w:rsid w:val="00785C41"/>
    <w:rPr>
      <w:vertAlign w:val="superscript"/>
    </w:rPr>
  </w:style>
  <w:style w:type="character" w:styleId="FollowedHyperlink">
    <w:name w:val="FollowedHyperlink"/>
    <w:basedOn w:val="DefaultParagraphFont"/>
    <w:uiPriority w:val="99"/>
    <w:semiHidden/>
    <w:unhideWhenUsed/>
    <w:rsid w:val="009A5F34"/>
    <w:rPr>
      <w:color w:val="800080" w:themeColor="followedHyperlink"/>
      <w:u w:val="single"/>
    </w:rPr>
  </w:style>
  <w:style w:type="paragraph" w:styleId="Header">
    <w:name w:val="header"/>
    <w:basedOn w:val="Normal"/>
    <w:link w:val="HeaderChar"/>
    <w:uiPriority w:val="99"/>
    <w:semiHidden/>
    <w:unhideWhenUsed/>
    <w:rsid w:val="009A5F34"/>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9A5F34"/>
  </w:style>
  <w:style w:type="paragraph" w:styleId="Footer">
    <w:name w:val="footer"/>
    <w:basedOn w:val="Normal"/>
    <w:link w:val="FooterChar"/>
    <w:uiPriority w:val="99"/>
    <w:unhideWhenUsed/>
    <w:rsid w:val="009A5F34"/>
    <w:pPr>
      <w:tabs>
        <w:tab w:val="center" w:pos="4153"/>
        <w:tab w:val="right" w:pos="8306"/>
      </w:tabs>
      <w:spacing w:after="0" w:line="240" w:lineRule="auto"/>
    </w:pPr>
  </w:style>
  <w:style w:type="character" w:customStyle="1" w:styleId="FooterChar">
    <w:name w:val="Footer Char"/>
    <w:basedOn w:val="DefaultParagraphFont"/>
    <w:link w:val="Footer"/>
    <w:uiPriority w:val="99"/>
    <w:rsid w:val="009A5F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bubakar.ara@gmail.com"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www.bulgh.com/page/book.php.bcc;648+1+214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4C7CE-3495-4B0C-83A0-7EF622A8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2967</TotalTime>
  <Pages>14</Pages>
  <Words>2619</Words>
  <Characters>14931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Abubakar Nuhu Panda</dc:creator>
  <cp:lastModifiedBy>Windows User</cp:lastModifiedBy>
  <cp:revision>79</cp:revision>
  <cp:lastPrinted>2015-04-26T21:25:00Z</cp:lastPrinted>
  <dcterms:created xsi:type="dcterms:W3CDTF">2015-03-12T22:01:00Z</dcterms:created>
  <dcterms:modified xsi:type="dcterms:W3CDTF">2015-05-03T13:30:00Z</dcterms:modified>
</cp:coreProperties>
</file>